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Arial Narrow" w:hAnsi="Arial Narrow"/>
          <w:b/>
          <w:sz w:val="24"/>
          <w:lang w:val="zh-CN"/>
        </w:rPr>
      </w:pPr>
      <w:bookmarkStart w:id="0" w:name="_GoBack"/>
      <w:bookmarkEnd w:id="0"/>
      <w:r>
        <w:rPr>
          <w:lang w:val="fr-FR" w:eastAsia="fr-FR"/>
        </w:rPr>
        <mc:AlternateContent>
          <mc:Choice Requires="wpg">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52210" cy="1100455"/>
                <wp:effectExtent l="0" t="0" r="15240" b="24130"/>
                <wp:wrapNone/>
                <wp:docPr id="16" name="Groupe 16"/>
                <wp:cNvGraphicFramePr/>
                <a:graphic xmlns:a="http://schemas.openxmlformats.org/drawingml/2006/main">
                  <a:graphicData uri="http://schemas.microsoft.com/office/word/2010/wordprocessingGroup">
                    <wpg:wgp>
                      <wpg:cNvGrpSpPr/>
                      <wpg:grpSpPr>
                        <a:xfrm>
                          <a:off x="0" y="0"/>
                          <a:ext cx="6252519" cy="1100162"/>
                          <a:chOff x="0" y="0"/>
                          <a:chExt cx="6252519" cy="1100162"/>
                        </a:xfrm>
                      </wpg:grpSpPr>
                      <wps:wsp>
                        <wps:cNvPr id="13" name=" 4"/>
                        <wps:cNvCnPr/>
                        <wps:spPr bwMode="auto">
                          <a:xfrm flipV="1">
                            <a:off x="98854" y="1054443"/>
                            <a:ext cx="6144724" cy="45719"/>
                          </a:xfrm>
                          <a:prstGeom prst="straightConnector1">
                            <a:avLst/>
                          </a:prstGeom>
                        </wps:spPr>
                        <wps:style>
                          <a:lnRef idx="1">
                            <a:schemeClr val="dk1"/>
                          </a:lnRef>
                          <a:fillRef idx="0">
                            <a:schemeClr val="dk1"/>
                          </a:fillRef>
                          <a:effectRef idx="0">
                            <a:schemeClr val="dk1"/>
                          </a:effectRef>
                          <a:fontRef idx="minor">
                            <a:schemeClr val="tx1"/>
                          </a:fontRef>
                        </wps:style>
                        <wps:bodyPr/>
                      </wps:wsp>
                      <wps:wsp>
                        <wps:cNvPr id="12" name=" 10"/>
                        <wps:cNvSpPr txBox="1"/>
                        <wps:spPr bwMode="auto">
                          <a:xfrm>
                            <a:off x="1317989" y="16471"/>
                            <a:ext cx="3906520" cy="1037644"/>
                          </a:xfrm>
                          <a:prstGeom prst="rect">
                            <a:avLst/>
                          </a:prstGeom>
                          <a:solidFill>
                            <a:schemeClr val="bg1">
                              <a:lumMod val="100000"/>
                              <a:lumOff val="0"/>
                            </a:schemeClr>
                          </a:solidFill>
                          <a:ln w="9525">
                            <a:solidFill>
                              <a:schemeClr val="bg1">
                                <a:lumMod val="100000"/>
                                <a:lumOff val="0"/>
                              </a:schemeClr>
                            </a:solidFill>
                            <a:miter lim="800000"/>
                          </a:ln>
                        </wps:spPr>
                        <wps:txbx>
                          <w:txbxContent>
                            <w:p>
                              <w:pPr>
                                <w:spacing w:after="0" w:line="240" w:lineRule="auto"/>
                                <w:jc w:val="center"/>
                                <w:rPr>
                                  <w:rFonts w:ascii="Comic Sans MS" w:hAnsi="Comic Sans MS"/>
                                  <w:sz w:val="32"/>
                                  <w:szCs w:val="32"/>
                                  <w:lang w:val="zh-CN"/>
                                </w:rPr>
                              </w:pPr>
                              <w:r>
                                <w:rPr>
                                  <w:rFonts w:ascii="Comic Sans MS" w:hAnsi="Comic Sans MS"/>
                                  <w:sz w:val="32"/>
                                  <w:szCs w:val="32"/>
                                  <w:lang w:val="zh-CN"/>
                                </w:rPr>
                                <w:t> </w:t>
                              </w:r>
                              <w:r>
                                <w:rPr>
                                  <w:rFonts w:ascii="Comic Sans MS" w:hAnsi="Comic Sans MS"/>
                                  <w:b/>
                                  <w:sz w:val="32"/>
                                  <w:szCs w:val="32"/>
                                  <w:lang w:val="zh-CN"/>
                                </w:rPr>
                                <w:t>HIGH TECH OF GREAT LAKES</w:t>
                              </w:r>
                              <w:r>
                                <w:rPr>
                                  <w:rFonts w:ascii="Comic Sans MS" w:hAnsi="Comic Sans MS"/>
                                  <w:sz w:val="32"/>
                                  <w:szCs w:val="32"/>
                                  <w:lang w:val="zh-CN"/>
                                </w:rPr>
                                <w:t> </w:t>
                              </w:r>
                            </w:p>
                            <w:p>
                              <w:pPr>
                                <w:spacing w:after="0" w:line="240" w:lineRule="auto"/>
                                <w:jc w:val="center"/>
                                <w:rPr>
                                  <w:rFonts w:ascii="Edwardian Script ITC" w:hAnsi="Edwardian Script ITC"/>
                                  <w:b/>
                                  <w:bCs/>
                                  <w:color w:val="00B050"/>
                                  <w:sz w:val="36"/>
                                  <w:szCs w:val="36"/>
                                  <w:lang w:val="zh-CN"/>
                                </w:rPr>
                              </w:pPr>
                              <w:r>
                                <w:rPr>
                                  <w:rFonts w:ascii="Edwardian Script ITC" w:hAnsi="Edwardian Script ITC"/>
                                  <w:b/>
                                  <w:bCs/>
                                  <w:color w:val="00B050"/>
                                  <w:sz w:val="36"/>
                                  <w:szCs w:val="36"/>
                                  <w:lang w:val="zh-CN"/>
                                </w:rPr>
                                <w:t xml:space="preserve">La Haute Technologie des Grands Lacs </w:t>
                              </w:r>
                            </w:p>
                            <w:p>
                              <w:pPr>
                                <w:spacing w:after="0" w:line="240" w:lineRule="auto"/>
                                <w:jc w:val="center"/>
                                <w:rPr>
                                  <w:rFonts w:ascii="Microsoft Himalaya" w:hAnsi="Microsoft Himalaya" w:cs="Microsoft Himalaya"/>
                                  <w:sz w:val="20"/>
                                  <w:szCs w:val="20"/>
                                  <w:lang w:val="zh-CN"/>
                                </w:rPr>
                              </w:pPr>
                              <w:r>
                                <w:rPr>
                                  <w:rFonts w:ascii="Microsoft Himalaya" w:hAnsi="Microsoft Himalaya" w:cs="Microsoft Himalaya"/>
                                  <w:sz w:val="20"/>
                                  <w:szCs w:val="20"/>
                                  <w:lang w:val="zh-CN"/>
                                </w:rPr>
                                <w:t>Siège social : N°33, Av. MPUTU 2, Q. BAKONGOLO, Com. Mbunya, Ville de Bunia, Province de l’Ituri</w:t>
                              </w:r>
                            </w:p>
                            <w:p>
                              <w:pPr>
                                <w:spacing w:after="0" w:line="240" w:lineRule="auto"/>
                                <w:jc w:val="center"/>
                                <w:rPr>
                                  <w:rFonts w:ascii="Microsoft Himalaya" w:hAnsi="Microsoft Himalaya" w:cs="Microsoft Himalaya"/>
                                  <w:sz w:val="20"/>
                                  <w:szCs w:val="20"/>
                                  <w:lang w:val="zh-CN"/>
                                </w:rPr>
                              </w:pPr>
                              <w:r>
                                <w:rPr>
                                  <w:rFonts w:ascii="Microsoft Himalaya" w:hAnsi="Microsoft Himalaya" w:cs="Microsoft Himalaya"/>
                                  <w:sz w:val="20"/>
                                  <w:szCs w:val="20"/>
                                  <w:lang w:val="zh-CN"/>
                                </w:rPr>
                                <w:t>Contact : +243 821910948, 998630550</w:t>
                              </w:r>
                            </w:p>
                            <w:p>
                              <w:pPr>
                                <w:spacing w:after="0" w:line="240" w:lineRule="auto"/>
                                <w:jc w:val="center"/>
                                <w:rPr>
                                  <w:rFonts w:ascii="Microsoft Himalaya" w:hAnsi="Microsoft Himalaya" w:cs="Microsoft Himalaya"/>
                                  <w:sz w:val="20"/>
                                  <w:szCs w:val="20"/>
                                  <w:lang w:val="zh-CN"/>
                                </w:rPr>
                              </w:pPr>
                              <w:r>
                                <w:rPr>
                                  <w:rFonts w:ascii="Microsoft Himalaya" w:hAnsi="Microsoft Himalaya" w:cs="Microsoft Himalaya"/>
                                  <w:sz w:val="20"/>
                                  <w:szCs w:val="20"/>
                                  <w:lang w:val="zh-CN"/>
                                </w:rPr>
                                <w:t>E-mail : laube72@gmail.com</w:t>
                              </w:r>
                            </w:p>
                            <w:p>
                              <w:pPr>
                                <w:spacing w:line="240" w:lineRule="auto"/>
                                <w:jc w:val="center"/>
                                <w:rPr>
                                  <w:rFonts w:ascii="Microsoft Himalaya" w:hAnsi="Microsoft Himalaya" w:cs="Microsoft Himalaya"/>
                                  <w:sz w:val="18"/>
                                  <w:szCs w:val="18"/>
                                  <w:lang w:val="zh-CN"/>
                                </w:rPr>
                              </w:pPr>
                            </w:p>
                            <w:p>
                              <w:pPr>
                                <w:rPr>
                                  <w:lang w:val="zh-CN"/>
                                </w:rPr>
                              </w:pPr>
                            </w:p>
                          </w:txbxContent>
                        </wps:txbx>
                        <wps:bodyPr rot="0" vert="horz" wrap="square" lIns="91440" tIns="45720" rIns="91440" bIns="45720" anchor="t" anchorCtr="0" upright="1">
                          <a:noAutofit/>
                        </wps:bodyPr>
                      </wps:wsp>
                      <pic:pic xmlns:pic="http://schemas.openxmlformats.org/drawingml/2006/picture">
                        <pic:nvPicPr>
                          <pic:cNvPr id="15" name="Image 15"/>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a:xfrm>
                            <a:off x="5338119" y="0"/>
                            <a:ext cx="914400" cy="1003935"/>
                          </a:xfrm>
                          <a:prstGeom prst="rect">
                            <a:avLst/>
                          </a:prstGeom>
                          <a:noFill/>
                          <a:ln>
                            <a:noFill/>
                          </a:ln>
                        </pic:spPr>
                      </pic:pic>
                      <pic:pic xmlns:pic="http://schemas.openxmlformats.org/drawingml/2006/picture">
                        <pic:nvPicPr>
                          <pic:cNvPr id="14" name="Image 14"/>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a:xfrm>
                            <a:off x="0" y="8238"/>
                            <a:ext cx="1226820" cy="996315"/>
                          </a:xfrm>
                          <a:prstGeom prst="rect">
                            <a:avLst/>
                          </a:prstGeom>
                          <a:noFill/>
                          <a:ln>
                            <a:noFill/>
                          </a:ln>
                        </pic:spPr>
                      </pic:pic>
                    </wpg:wgp>
                  </a:graphicData>
                </a:graphic>
              </wp:anchor>
            </w:drawing>
          </mc:Choice>
          <mc:Fallback>
            <w:pict>
              <v:group id="Groupe 16" o:spid="_x0000_s1026" o:spt="203" style="position:absolute;left:0pt;margin-left:0pt;margin-top:0pt;height:86.65pt;width:492.3pt;z-index:251659264;mso-width-relative:page;mso-height-relative:page;" coordsize="6252519,1100162" o:gfxdata="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">
                <o:lock v:ext="edit" aspectratio="f"/>
                <v:shape id=" 4" o:spid="_x0000_s1026" o:spt="32" type="#_x0000_t32" style="position:absolute;left:98854;top:1054443;flip:y;height:45719;width:6144724;" filled="f" stroked="t" coordsize="21600,21600" o:gfxdata="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PZrz68AAAA&#10;2wAAAA8AAAAAAAAAAQAgAAAAIgAAAGRycy9kb3ducmV2LnhtbFBLAQIUABQAAAAIAIdO4kAzLwWe&#10;OwAAADkAAAAQAAAAAAAAAAEAIAAAAAsBAABkcnMvc2hhcGV4bWwueG1sUEsFBgAAAAAGAAYAWwEA&#10;ALUDAAAAAA==&#10;">
                  <v:fill on="f" focussize="0,0"/>
                  <v:stroke weight="0.5pt" color="#000000 [3200]" miterlimit="8" joinstyle="miter"/>
                  <v:imagedata o:title=""/>
                  <o:lock v:ext="edit" aspectratio="f"/>
                </v:shape>
                <v:shape id=" 10" o:spid="_x0000_s1026" o:spt="202" type="#_x0000_t202" style="position:absolute;left:1317989;top:16471;height:1037644;width:3906520;" fillcolor="#FFFFFF [3228]" filled="t" stroked="t" coordsize="21600,21600" o:gfxdata="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W1Cu1bgAAADbAAAA&#10;DwAAAAAAAAABACAAAAAiAAAAZHJzL2Rvd25yZXYueG1sUEsBAhQAFAAAAAgAh07iQDMvBZ47AAAA&#10;OQAAABAAAAAAAAAAAQAgAAAABwEAAGRycy9zaGFwZXhtbC54bWxQSwUGAAAAAAYABgBbAQAAsQMA&#10;AAAA&#10;">
                  <v:fill on="t" focussize="0,0"/>
                  <v:stroke color="#FFFFFF [3228]" miterlimit="8" joinstyle="miter"/>
                  <v:imagedata o:title=""/>
                  <o:lock v:ext="edit" aspectratio="f"/>
                  <v:textbox>
                    <w:txbxContent>
                      <w:p>
                        <w:pPr>
                          <w:spacing w:after="0" w:line="240" w:lineRule="auto"/>
                          <w:jc w:val="center"/>
                          <w:rPr>
                            <w:rFonts w:ascii="Comic Sans MS" w:hAnsi="Comic Sans MS"/>
                            <w:sz w:val="32"/>
                            <w:szCs w:val="32"/>
                            <w:lang w:val="zh-CN"/>
                          </w:rPr>
                        </w:pPr>
                        <w:r>
                          <w:rPr>
                            <w:rFonts w:ascii="Comic Sans MS" w:hAnsi="Comic Sans MS"/>
                            <w:sz w:val="32"/>
                            <w:szCs w:val="32"/>
                            <w:lang w:val="zh-CN"/>
                          </w:rPr>
                          <w:t> </w:t>
                        </w:r>
                        <w:r>
                          <w:rPr>
                            <w:rFonts w:ascii="Comic Sans MS" w:hAnsi="Comic Sans MS"/>
                            <w:b/>
                            <w:sz w:val="32"/>
                            <w:szCs w:val="32"/>
                            <w:lang w:val="zh-CN"/>
                          </w:rPr>
                          <w:t>HIGH TECH OF GREAT LAKES</w:t>
                        </w:r>
                        <w:r>
                          <w:rPr>
                            <w:rFonts w:ascii="Comic Sans MS" w:hAnsi="Comic Sans MS"/>
                            <w:sz w:val="32"/>
                            <w:szCs w:val="32"/>
                            <w:lang w:val="zh-CN"/>
                          </w:rPr>
                          <w:t> </w:t>
                        </w:r>
                      </w:p>
                      <w:p>
                        <w:pPr>
                          <w:spacing w:after="0" w:line="240" w:lineRule="auto"/>
                          <w:jc w:val="center"/>
                          <w:rPr>
                            <w:rFonts w:ascii="Edwardian Script ITC" w:hAnsi="Edwardian Script ITC"/>
                            <w:b/>
                            <w:bCs/>
                            <w:color w:val="00B050"/>
                            <w:sz w:val="36"/>
                            <w:szCs w:val="36"/>
                            <w:lang w:val="zh-CN"/>
                          </w:rPr>
                        </w:pPr>
                        <w:r>
                          <w:rPr>
                            <w:rFonts w:ascii="Edwardian Script ITC" w:hAnsi="Edwardian Script ITC"/>
                            <w:b/>
                            <w:bCs/>
                            <w:color w:val="00B050"/>
                            <w:sz w:val="36"/>
                            <w:szCs w:val="36"/>
                            <w:lang w:val="zh-CN"/>
                          </w:rPr>
                          <w:t xml:space="preserve">La Haute Technologie des Grands Lacs </w:t>
                        </w:r>
                      </w:p>
                      <w:p>
                        <w:pPr>
                          <w:spacing w:after="0" w:line="240" w:lineRule="auto"/>
                          <w:jc w:val="center"/>
                          <w:rPr>
                            <w:rFonts w:ascii="Microsoft Himalaya" w:hAnsi="Microsoft Himalaya" w:cs="Microsoft Himalaya"/>
                            <w:sz w:val="20"/>
                            <w:szCs w:val="20"/>
                            <w:lang w:val="zh-CN"/>
                          </w:rPr>
                        </w:pPr>
                        <w:r>
                          <w:rPr>
                            <w:rFonts w:ascii="Microsoft Himalaya" w:hAnsi="Microsoft Himalaya" w:cs="Microsoft Himalaya"/>
                            <w:sz w:val="20"/>
                            <w:szCs w:val="20"/>
                            <w:lang w:val="zh-CN"/>
                          </w:rPr>
                          <w:t>Siège social : N°33, Av. MPUTU 2, Q. BAKONGOLO, Com. Mbunya, Ville de Bunia, Province de l’Ituri</w:t>
                        </w:r>
                      </w:p>
                      <w:p>
                        <w:pPr>
                          <w:spacing w:after="0" w:line="240" w:lineRule="auto"/>
                          <w:jc w:val="center"/>
                          <w:rPr>
                            <w:rFonts w:ascii="Microsoft Himalaya" w:hAnsi="Microsoft Himalaya" w:cs="Microsoft Himalaya"/>
                            <w:sz w:val="20"/>
                            <w:szCs w:val="20"/>
                            <w:lang w:val="zh-CN"/>
                          </w:rPr>
                        </w:pPr>
                        <w:r>
                          <w:rPr>
                            <w:rFonts w:ascii="Microsoft Himalaya" w:hAnsi="Microsoft Himalaya" w:cs="Microsoft Himalaya"/>
                            <w:sz w:val="20"/>
                            <w:szCs w:val="20"/>
                            <w:lang w:val="zh-CN"/>
                          </w:rPr>
                          <w:t>Contact : +243 821910948, 998630550</w:t>
                        </w:r>
                      </w:p>
                      <w:p>
                        <w:pPr>
                          <w:spacing w:after="0" w:line="240" w:lineRule="auto"/>
                          <w:jc w:val="center"/>
                          <w:rPr>
                            <w:rFonts w:ascii="Microsoft Himalaya" w:hAnsi="Microsoft Himalaya" w:cs="Microsoft Himalaya"/>
                            <w:sz w:val="20"/>
                            <w:szCs w:val="20"/>
                            <w:lang w:val="zh-CN"/>
                          </w:rPr>
                        </w:pPr>
                        <w:r>
                          <w:rPr>
                            <w:rFonts w:ascii="Microsoft Himalaya" w:hAnsi="Microsoft Himalaya" w:cs="Microsoft Himalaya"/>
                            <w:sz w:val="20"/>
                            <w:szCs w:val="20"/>
                            <w:lang w:val="zh-CN"/>
                          </w:rPr>
                          <w:t>E-mail : laube72@gmail.com</w:t>
                        </w:r>
                      </w:p>
                      <w:p>
                        <w:pPr>
                          <w:spacing w:line="240" w:lineRule="auto"/>
                          <w:jc w:val="center"/>
                          <w:rPr>
                            <w:rFonts w:ascii="Microsoft Himalaya" w:hAnsi="Microsoft Himalaya" w:cs="Microsoft Himalaya"/>
                            <w:sz w:val="18"/>
                            <w:szCs w:val="18"/>
                            <w:lang w:val="zh-CN"/>
                          </w:rPr>
                        </w:pPr>
                      </w:p>
                      <w:p>
                        <w:pPr>
                          <w:rPr>
                            <w:lang w:val="zh-CN"/>
                          </w:rPr>
                        </w:pPr>
                      </w:p>
                    </w:txbxContent>
                  </v:textbox>
                </v:shape>
                <v:shape id="_x0000_s1026" o:spid="_x0000_s1026" o:spt="75" type="#_x0000_t75" style="position:absolute;left:5338119;top:0;height:1003935;width:914400;" filled="f" o:preferrelative="t" stroked="f" coordsize="21600,21600" o:gfxdata="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7vXgvQAA&#10;ANsAAAAPAAAAAAAAAAEAIAAAACIAAABkcnMvZG93bnJldi54bWxQSwECFAAUAAAACACHTuJAMy8F&#10;njsAAAA5AAAAEAAAAAAAAAABACAAAAAMAQAAZHJzL3NoYXBleG1sLnhtbFBLBQYAAAAABgAGAFsB&#10;AAC2AwAAAAA=&#10;">
                  <v:fill on="f" focussize="0,0"/>
                  <v:stroke on="f"/>
                  <v:imagedata r:id="rId5" o:title=""/>
                  <o:lock v:ext="edit" aspectratio="t"/>
                </v:shape>
                <v:shape id="_x0000_s1026" o:spid="_x0000_s1026" o:spt="75" type="#_x0000_t75" style="position:absolute;left:0;top:8238;height:996315;width:1226820;" filled="f" o:preferrelative="t" stroked="f" coordsize="21600,21600" o:gfxdata="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QolB7vQAA&#10;ANsAAAAPAAAAAAAAAAEAIAAAACIAAABkcnMvZG93bnJldi54bWxQSwECFAAUAAAACACHTuJAMy8F&#10;njsAAAA5AAAAEAAAAAAAAAABACAAAAAMAQAAZHJzL3NoYXBleG1sLnhtbFBLBQYAAAAABgAGAFsB&#10;AAC2AwAAAAA=&#10;">
                  <v:fill on="f" focussize="0,0"/>
                  <v:stroke on="f"/>
                  <v:imagedata r:id="rId5" o:title=""/>
                  <o:lock v:ext="edit" aspectratio="t"/>
                </v:shape>
              </v:group>
            </w:pict>
          </mc:Fallback>
        </mc:AlternateContent>
      </w:r>
    </w:p>
    <w:p>
      <w:pPr>
        <w:jc w:val="both"/>
        <w:rPr>
          <w:rFonts w:ascii="Arial Narrow" w:hAnsi="Arial Narrow"/>
          <w:b/>
          <w:sz w:val="24"/>
          <w:lang w:val="zh-CN"/>
        </w:rPr>
      </w:pPr>
    </w:p>
    <w:p>
      <w:pPr>
        <w:jc w:val="both"/>
        <w:rPr>
          <w:rFonts w:ascii="Arial Narrow" w:hAnsi="Arial Narrow"/>
          <w:b/>
          <w:sz w:val="24"/>
          <w:lang w:val="zh-CN"/>
        </w:rPr>
      </w:pPr>
    </w:p>
    <w:p>
      <w:pPr>
        <w:jc w:val="both"/>
        <w:rPr>
          <w:rFonts w:ascii="Arial Narrow" w:hAnsi="Arial Narrow"/>
          <w:b/>
          <w:sz w:val="24"/>
          <w:lang w:val="zh-CN"/>
        </w:rPr>
      </w:pPr>
    </w:p>
    <w:p>
      <w:pPr>
        <w:jc w:val="both"/>
        <w:rPr>
          <w:rFonts w:ascii="Arial Narrow" w:hAnsi="Arial Narrow"/>
          <w:b/>
          <w:sz w:val="24"/>
          <w:lang w:val="zh-CN"/>
        </w:rPr>
      </w:pPr>
    </w:p>
    <w:p>
      <w:pPr>
        <w:jc w:val="both"/>
        <w:rPr>
          <w:rFonts w:ascii="Arial Narrow" w:hAnsi="Arial Narrow"/>
          <w:b/>
          <w:sz w:val="24"/>
          <w:lang w:val="zh-CN"/>
        </w:rPr>
      </w:pPr>
      <w:r>
        <w:rPr>
          <w:rFonts w:ascii="Arial Narrow" w:hAnsi="Arial Narrow"/>
          <w:b/>
          <w:sz w:val="24"/>
          <w:lang w:val="zh-CN"/>
        </w:rPr>
        <w:t>PROJET DE LA CONSTRUCTION DE LA CENTRALE HYDROELECTRIQUE SUR LA RIVIERE NZORO EN CHEFFERIE DES KALIKO OMI, TERRITOIRE D’ARU, PROVINCE DE L’ITURI, REPUBLIQUE DEMOCRATIQUE DU CONGO</w:t>
      </w:r>
    </w:p>
    <w:p>
      <w:pPr>
        <w:jc w:val="both"/>
        <w:rPr>
          <w:rFonts w:ascii="Arial Narrow" w:hAnsi="Arial Narrow"/>
          <w:b/>
          <w:sz w:val="24"/>
          <w:lang w:val="zh-CN"/>
        </w:rPr>
      </w:pPr>
    </w:p>
    <w:p>
      <w:pPr>
        <w:pStyle w:val="7"/>
        <w:rPr>
          <w:rFonts w:ascii="Arial Narrow" w:hAnsi="Arial Narrow"/>
          <w:b/>
          <w:sz w:val="24"/>
          <w:lang w:val="zh-CN"/>
        </w:rPr>
      </w:pPr>
      <w:r>
        <w:rPr>
          <w:rFonts w:ascii="Arial Narrow" w:hAnsi="Arial Narrow"/>
          <w:b/>
          <w:sz w:val="24"/>
          <w:lang w:val="zh-CN"/>
        </w:rPr>
        <w:t>INTRODUCTION-MOTIVATION</w:t>
      </w:r>
    </w:p>
    <w:p>
      <w:pPr>
        <w:ind w:firstLine="1134"/>
        <w:jc w:val="both"/>
        <w:rPr>
          <w:rFonts w:ascii="Arial Narrow" w:hAnsi="Arial Narrow"/>
          <w:sz w:val="24"/>
          <w:lang w:val="zh-CN"/>
        </w:rPr>
      </w:pPr>
      <w:r>
        <w:rPr>
          <w:rFonts w:ascii="Arial Narrow" w:hAnsi="Arial Narrow"/>
          <w:sz w:val="24"/>
          <w:lang w:val="zh-CN"/>
        </w:rPr>
        <w:t>Malgré un potentiel hydraulique vaste, les populations, en milieu rural, de la République Démocratique du Congo, n’ont pas d’accès à l’énergie électrique et croupissent dans l’obscurité du jamais vue en cette période où le progrès technique prend un essor galopant.</w:t>
      </w:r>
    </w:p>
    <w:p>
      <w:pPr>
        <w:ind w:firstLine="1134"/>
        <w:jc w:val="both"/>
        <w:rPr>
          <w:rFonts w:ascii="Arial Narrow" w:hAnsi="Arial Narrow"/>
          <w:sz w:val="24"/>
          <w:lang w:val="zh-CN"/>
        </w:rPr>
      </w:pPr>
      <w:r>
        <w:rPr>
          <w:rFonts w:ascii="Arial Narrow" w:hAnsi="Arial Narrow"/>
          <w:sz w:val="24"/>
          <w:lang w:val="zh-CN"/>
        </w:rPr>
        <w:t>Tout effort du Gouvernement de la République est presque vain et ne se limite dans des milieux urbains, et ce, compte tenue de la dimension continentale du pays.</w:t>
      </w:r>
    </w:p>
    <w:p>
      <w:pPr>
        <w:ind w:firstLine="1134"/>
        <w:jc w:val="both"/>
        <w:rPr>
          <w:rFonts w:ascii="Arial Narrow" w:hAnsi="Arial Narrow"/>
          <w:sz w:val="24"/>
          <w:lang w:val="zh-CN"/>
        </w:rPr>
      </w:pPr>
      <w:r>
        <w:rPr>
          <w:rFonts w:ascii="Arial Narrow" w:hAnsi="Arial Narrow"/>
          <w:sz w:val="24"/>
          <w:lang w:val="zh-CN"/>
        </w:rPr>
        <w:t>La Chefferie des Kaliko-Omi et/ou Territoire d’Aru, étant partie intégrante de la République Démocratique du Congo n’est pas épargné de ce désastre paradoxal.</w:t>
      </w:r>
    </w:p>
    <w:p>
      <w:pPr>
        <w:ind w:firstLine="1134"/>
        <w:jc w:val="both"/>
        <w:rPr>
          <w:rFonts w:ascii="Arial Narrow" w:hAnsi="Arial Narrow"/>
          <w:sz w:val="24"/>
          <w:lang w:val="zh-CN"/>
        </w:rPr>
      </w:pPr>
      <w:r>
        <w:rPr>
          <w:rFonts w:ascii="Arial Narrow" w:hAnsi="Arial Narrow"/>
          <w:sz w:val="24"/>
          <w:lang w:val="zh-CN"/>
        </w:rPr>
        <w:t>Or, il est unanimement admis que l’accès à l’énergie est une condition sine qua non pour le développement de tous les secteurs de la vie. Sans énergie, on ne peut prétendre satisfaire aucun besoin humain fondamental.</w:t>
      </w:r>
    </w:p>
    <w:p>
      <w:pPr>
        <w:ind w:firstLine="1134"/>
        <w:jc w:val="both"/>
        <w:rPr>
          <w:rFonts w:ascii="Arial Narrow" w:hAnsi="Arial Narrow"/>
          <w:sz w:val="24"/>
          <w:lang w:val="zh-CN"/>
        </w:rPr>
      </w:pPr>
      <w:r>
        <w:rPr>
          <w:rFonts w:ascii="Arial Narrow" w:hAnsi="Arial Narrow"/>
          <w:sz w:val="24"/>
          <w:lang w:val="zh-CN"/>
        </w:rPr>
        <w:t>rD’autre part, la loi n°01/011 du 17 juin 2014 relative au secteur de l’électricité stipule dans son exposé  que l’Electricité est l’un des facteurs majeurs et irréversible qui conditionne le développement économique, social, technologique et culturel de toutes les nations, de tous les peuples, de toutes les communautés ou de tout individu pris isolement.</w:t>
      </w:r>
    </w:p>
    <w:p>
      <w:pPr>
        <w:ind w:firstLine="1134"/>
        <w:jc w:val="both"/>
        <w:rPr>
          <w:rFonts w:ascii="Arial Narrow" w:hAnsi="Arial Narrow"/>
          <w:sz w:val="24"/>
          <w:lang w:val="zh-CN"/>
        </w:rPr>
      </w:pPr>
      <w:r>
        <w:rPr>
          <w:rFonts w:ascii="Arial Narrow" w:hAnsi="Arial Narrow"/>
          <w:sz w:val="24"/>
          <w:lang w:val="zh-CN"/>
        </w:rPr>
        <w:t>Ainsi pour sortir de cette pauvreté énergétique du pays, le constituant a décidé par la loi précitée (loi n0 14/011 du 17 juin 2014) la libéralisation effective du secteur de l’électricité. Désormais, tout operateur prive peut produire, transporter, importer, exporter, distribuer et commercialiser de l’énergie en République Démocratique du Congo.</w:t>
      </w:r>
    </w:p>
    <w:p>
      <w:pPr>
        <w:ind w:firstLine="1134"/>
        <w:jc w:val="both"/>
        <w:rPr>
          <w:rFonts w:ascii="Arial Narrow" w:hAnsi="Arial Narrow"/>
          <w:sz w:val="24"/>
          <w:lang w:val="zh-CN"/>
        </w:rPr>
      </w:pPr>
      <w:r>
        <w:rPr>
          <w:rFonts w:ascii="Arial Narrow" w:hAnsi="Arial Narrow"/>
          <w:sz w:val="24"/>
          <w:lang w:val="zh-CN"/>
        </w:rPr>
        <w:t>Aussi, par cette même loi, il est consacré également la décentralisation énergétique en répartissant les compétences entre le pouvoir centrale, les provinces et les entités Territoriales Décentralisées(ETD). Par cette loi, il est prôné la promotion et le développement harmonieux de l’offre de l’électricité en milieu Urbain, périurbain et rural. Bref, la loi assure l’émergence énergétique nationale grâce au Partenariat Public-Prive.</w:t>
      </w:r>
    </w:p>
    <w:p>
      <w:pPr>
        <w:ind w:firstLine="1134"/>
        <w:jc w:val="both"/>
        <w:rPr>
          <w:rFonts w:ascii="Arial Narrow" w:hAnsi="Arial Narrow"/>
          <w:sz w:val="24"/>
          <w:lang w:val="zh-CN"/>
        </w:rPr>
      </w:pPr>
      <w:r>
        <w:rPr>
          <w:rFonts w:ascii="Arial Narrow" w:hAnsi="Arial Narrow"/>
          <w:sz w:val="24"/>
          <w:lang w:val="zh-CN"/>
        </w:rPr>
        <w:t>Motivée par ces dispositions de la loi n0 14/011 du 17 juin 2014 relative au secteur de l’électricité, spécialement a ses article 1 à 2, alinéa 2 et 14, la communauté de la chefferie de Kaliko-Omi s’engage, par le biais de ses notables et élites, à soumettre le présent projet a la société HTGL Sarl pour que cette dernière lance appel d’offres aux investisseurs en vue d’ériger une centrale hydroélectrique sur la rivière NZORO, connue localement sous le pseudonyme « NGBUNGBU ».</w:t>
      </w:r>
    </w:p>
    <w:p>
      <w:pPr>
        <w:pStyle w:val="7"/>
        <w:numPr>
          <w:ilvl w:val="0"/>
          <w:numId w:val="1"/>
        </w:numPr>
        <w:jc w:val="both"/>
        <w:rPr>
          <w:rFonts w:ascii="Arial Narrow" w:hAnsi="Arial Narrow"/>
          <w:b/>
          <w:sz w:val="24"/>
          <w:lang w:val="zh-CN"/>
        </w:rPr>
      </w:pPr>
      <w:r>
        <w:rPr>
          <w:rFonts w:ascii="Arial Narrow" w:hAnsi="Arial Narrow"/>
          <w:b/>
          <w:sz w:val="24"/>
          <w:lang w:val="zh-CN"/>
        </w:rPr>
        <w:t>APERCU GENERALE</w:t>
      </w:r>
    </w:p>
    <w:p>
      <w:pPr>
        <w:pStyle w:val="7"/>
        <w:ind w:left="1080"/>
        <w:jc w:val="both"/>
        <w:rPr>
          <w:rFonts w:ascii="Arial Narrow" w:hAnsi="Arial Narrow"/>
          <w:sz w:val="24"/>
          <w:lang w:val="zh-CN"/>
        </w:rPr>
      </w:pPr>
    </w:p>
    <w:p>
      <w:pPr>
        <w:pStyle w:val="7"/>
        <w:numPr>
          <w:ilvl w:val="1"/>
          <w:numId w:val="1"/>
        </w:numPr>
        <w:rPr>
          <w:rFonts w:ascii="Arial Narrow" w:hAnsi="Arial Narrow"/>
          <w:b/>
          <w:bCs/>
          <w:i/>
          <w:iCs/>
        </w:rPr>
      </w:pPr>
      <w:r>
        <w:rPr>
          <w:rFonts w:ascii="Arial Narrow" w:hAnsi="Arial Narrow"/>
          <w:b/>
          <w:bCs/>
          <w:i/>
          <w:iCs/>
        </w:rPr>
        <w:t>situation geographique</w:t>
      </w:r>
    </w:p>
    <w:p>
      <w:pPr>
        <w:pStyle w:val="7"/>
        <w:ind w:left="1080"/>
        <w:rPr>
          <w:rFonts w:ascii="Arial Narrow" w:hAnsi="Arial Narrow"/>
        </w:rPr>
      </w:pPr>
    </w:p>
    <w:p>
      <w:pPr>
        <w:ind w:firstLine="360"/>
        <w:rPr>
          <w:rFonts w:ascii="Arial Narrow" w:hAnsi="Arial Narrow"/>
          <w:lang w:val="zh-CN"/>
        </w:rPr>
      </w:pPr>
      <w:r>
        <w:rPr>
          <w:rFonts w:ascii="Arial Narrow" w:hAnsi="Arial Narrow"/>
          <w:lang w:val="zh-CN"/>
        </w:rPr>
        <w:t>La chefferie de KALIKO-OMI se situe au Nord-Est de la République Démocratique du Congo, en Territoire d’Aru, Province de ‘ ITURI. Elle est limitée au Nord par le Soudan du Sud, à l’Est par la chefferie des KAKWA et ZAKI, au Sud par la chefferie des ALURU et secteur des NDO, à l’Ouest par le Territoire de FARADJE Province de HAUT-UELE.</w:t>
      </w:r>
    </w:p>
    <w:p>
      <w:pPr>
        <w:pStyle w:val="7"/>
        <w:numPr>
          <w:ilvl w:val="1"/>
          <w:numId w:val="1"/>
        </w:numPr>
        <w:rPr>
          <w:rFonts w:ascii="Arial Narrow" w:hAnsi="Arial Narrow"/>
          <w:b/>
          <w:bCs/>
          <w:i/>
          <w:iCs/>
        </w:rPr>
      </w:pPr>
      <w:r>
        <w:rPr>
          <w:rFonts w:ascii="Arial Narrow" w:hAnsi="Arial Narrow"/>
          <w:b/>
          <w:bCs/>
          <w:i/>
          <w:iCs/>
        </w:rPr>
        <w:t>organisation administrative</w:t>
      </w:r>
    </w:p>
    <w:p>
      <w:pPr>
        <w:ind w:firstLine="360"/>
        <w:rPr>
          <w:rFonts w:ascii="Arial Narrow" w:hAnsi="Arial Narrow"/>
          <w:lang w:val="zh-CN"/>
        </w:rPr>
      </w:pPr>
      <w:r>
        <w:rPr>
          <w:rFonts w:ascii="Arial Narrow" w:hAnsi="Arial Narrow"/>
          <w:lang w:val="zh-CN"/>
        </w:rPr>
        <w:t>La Chefferie des KALIKO-OMI se compose de six groupements respectivement :</w:t>
      </w:r>
    </w:p>
    <w:p>
      <w:pPr>
        <w:pStyle w:val="7"/>
        <w:numPr>
          <w:ilvl w:val="0"/>
          <w:numId w:val="2"/>
        </w:numPr>
        <w:rPr>
          <w:rFonts w:ascii="Arial Narrow" w:hAnsi="Arial Narrow"/>
          <w:lang w:val="zh-CN"/>
        </w:rPr>
      </w:pPr>
      <w:r>
        <w:rPr>
          <w:rFonts w:ascii="Arial Narrow" w:hAnsi="Arial Narrow"/>
          <w:lang w:val="zh-CN"/>
        </w:rPr>
        <w:t>Katsa et Popo au nord ;</w:t>
      </w:r>
    </w:p>
    <w:p>
      <w:pPr>
        <w:pStyle w:val="7"/>
        <w:numPr>
          <w:ilvl w:val="0"/>
          <w:numId w:val="2"/>
        </w:numPr>
        <w:rPr>
          <w:rFonts w:ascii="Arial Narrow" w:hAnsi="Arial Narrow"/>
          <w:lang w:val="zh-CN"/>
        </w:rPr>
      </w:pPr>
      <w:r>
        <w:rPr>
          <w:rFonts w:ascii="Arial Narrow" w:hAnsi="Arial Narrow"/>
          <w:lang w:val="zh-CN"/>
        </w:rPr>
        <w:t>Mobiri et Walla au centre ;</w:t>
      </w:r>
    </w:p>
    <w:p>
      <w:pPr>
        <w:pStyle w:val="7"/>
        <w:numPr>
          <w:ilvl w:val="0"/>
          <w:numId w:val="2"/>
        </w:numPr>
        <w:rPr>
          <w:rFonts w:ascii="Arial Narrow" w:hAnsi="Arial Narrow"/>
          <w:lang w:val="zh-CN"/>
        </w:rPr>
      </w:pPr>
      <w:r>
        <w:rPr>
          <w:rFonts w:ascii="Arial Narrow" w:hAnsi="Arial Narrow"/>
          <w:lang w:val="zh-CN"/>
        </w:rPr>
        <w:t>Oli et Dhoya au Sud.</w:t>
      </w:r>
    </w:p>
    <w:p>
      <w:pPr>
        <w:rPr>
          <w:rFonts w:ascii="Arial Narrow" w:hAnsi="Arial Narrow"/>
          <w:lang w:val="zh-CN"/>
        </w:rPr>
      </w:pPr>
      <w:r>
        <w:rPr>
          <w:rFonts w:ascii="Arial Narrow" w:hAnsi="Arial Narrow"/>
          <w:lang w:val="zh-CN"/>
        </w:rPr>
        <w:t>Chaque groupement comporte des centres de négoces notables que voici :</w:t>
      </w:r>
    </w:p>
    <w:p>
      <w:pPr>
        <w:pStyle w:val="7"/>
        <w:numPr>
          <w:ilvl w:val="0"/>
          <w:numId w:val="3"/>
        </w:numPr>
        <w:rPr>
          <w:rFonts w:ascii="Arial Narrow" w:hAnsi="Arial Narrow"/>
        </w:rPr>
      </w:pPr>
      <w:r>
        <w:rPr>
          <w:rFonts w:ascii="Arial Narrow" w:hAnsi="Arial Narrow"/>
        </w:rPr>
        <w:t xml:space="preserve">Groupement de </w:t>
      </w:r>
      <w:r>
        <w:rPr>
          <w:rFonts w:ascii="Arial Narrow" w:hAnsi="Arial Narrow"/>
          <w:b/>
          <w:bCs/>
        </w:rPr>
        <w:t>KATSA</w:t>
      </w:r>
      <w:r>
        <w:rPr>
          <w:rFonts w:ascii="Arial Narrow" w:hAnsi="Arial Narrow"/>
        </w:rPr>
        <w:t>:</w:t>
      </w:r>
    </w:p>
    <w:p>
      <w:pPr>
        <w:pStyle w:val="7"/>
        <w:numPr>
          <w:ilvl w:val="1"/>
          <w:numId w:val="4"/>
        </w:numPr>
        <w:rPr>
          <w:rFonts w:ascii="Arial Narrow" w:hAnsi="Arial Narrow"/>
        </w:rPr>
      </w:pPr>
      <w:r>
        <w:rPr>
          <w:rFonts w:ascii="Arial Narrow" w:hAnsi="Arial Narrow"/>
        </w:rPr>
        <w:t>Centre de négoce Oriva;</w:t>
      </w:r>
    </w:p>
    <w:p>
      <w:pPr>
        <w:pStyle w:val="7"/>
        <w:numPr>
          <w:ilvl w:val="1"/>
          <w:numId w:val="4"/>
        </w:numPr>
        <w:rPr>
          <w:rFonts w:ascii="Arial Narrow" w:hAnsi="Arial Narrow"/>
        </w:rPr>
      </w:pPr>
      <w:r>
        <w:rPr>
          <w:rFonts w:ascii="Arial Narrow" w:hAnsi="Arial Narrow"/>
        </w:rPr>
        <w:t>Didi;</w:t>
      </w:r>
    </w:p>
    <w:p>
      <w:pPr>
        <w:pStyle w:val="7"/>
        <w:numPr>
          <w:ilvl w:val="1"/>
          <w:numId w:val="4"/>
        </w:numPr>
        <w:rPr>
          <w:rFonts w:ascii="Arial Narrow" w:hAnsi="Arial Narrow"/>
        </w:rPr>
      </w:pPr>
      <w:r>
        <w:rPr>
          <w:rFonts w:ascii="Arial Narrow" w:hAnsi="Arial Narrow"/>
        </w:rPr>
        <w:t xml:space="preserve"> Ingi;</w:t>
      </w:r>
    </w:p>
    <w:p>
      <w:pPr>
        <w:pStyle w:val="7"/>
        <w:numPr>
          <w:ilvl w:val="1"/>
          <w:numId w:val="4"/>
        </w:numPr>
        <w:rPr>
          <w:rFonts w:ascii="Arial Narrow" w:hAnsi="Arial Narrow"/>
        </w:rPr>
      </w:pPr>
      <w:r>
        <w:rPr>
          <w:rFonts w:ascii="Arial Narrow" w:hAnsi="Arial Narrow"/>
        </w:rPr>
        <w:t xml:space="preserve"> Onzari;</w:t>
      </w:r>
    </w:p>
    <w:p>
      <w:pPr>
        <w:pStyle w:val="7"/>
        <w:numPr>
          <w:ilvl w:val="1"/>
          <w:numId w:val="4"/>
        </w:numPr>
        <w:rPr>
          <w:rFonts w:ascii="Arial Narrow" w:hAnsi="Arial Narrow"/>
        </w:rPr>
      </w:pPr>
      <w:r>
        <w:rPr>
          <w:rFonts w:ascii="Arial Narrow" w:hAnsi="Arial Narrow"/>
        </w:rPr>
        <w:t>Kalife;</w:t>
      </w:r>
    </w:p>
    <w:p>
      <w:pPr>
        <w:pStyle w:val="7"/>
        <w:numPr>
          <w:ilvl w:val="1"/>
          <w:numId w:val="4"/>
        </w:numPr>
        <w:rPr>
          <w:rFonts w:ascii="Arial Narrow" w:hAnsi="Arial Narrow"/>
        </w:rPr>
      </w:pPr>
      <w:r>
        <w:rPr>
          <w:rFonts w:ascii="Arial Narrow" w:hAnsi="Arial Narrow"/>
        </w:rPr>
        <w:t>Avako;</w:t>
      </w:r>
    </w:p>
    <w:p>
      <w:pPr>
        <w:pStyle w:val="7"/>
        <w:numPr>
          <w:ilvl w:val="1"/>
          <w:numId w:val="4"/>
        </w:numPr>
        <w:rPr>
          <w:rFonts w:ascii="Arial Narrow" w:hAnsi="Arial Narrow"/>
        </w:rPr>
      </w:pPr>
      <w:r>
        <w:rPr>
          <w:rFonts w:ascii="Arial Narrow" w:hAnsi="Arial Narrow"/>
        </w:rPr>
        <w:t>Tadiri ;</w:t>
      </w:r>
    </w:p>
    <w:p>
      <w:pPr>
        <w:pStyle w:val="7"/>
        <w:numPr>
          <w:ilvl w:val="1"/>
          <w:numId w:val="4"/>
        </w:numPr>
        <w:rPr>
          <w:rFonts w:ascii="Arial Narrow" w:hAnsi="Arial Narrow"/>
        </w:rPr>
      </w:pPr>
      <w:r>
        <w:rPr>
          <w:rFonts w:ascii="Arial Narrow" w:hAnsi="Arial Narrow"/>
        </w:rPr>
        <w:t>Eru;</w:t>
      </w:r>
    </w:p>
    <w:p>
      <w:pPr>
        <w:pStyle w:val="7"/>
        <w:numPr>
          <w:ilvl w:val="1"/>
          <w:numId w:val="4"/>
        </w:numPr>
        <w:rPr>
          <w:rFonts w:ascii="Arial Narrow" w:hAnsi="Arial Narrow"/>
        </w:rPr>
      </w:pPr>
      <w:r>
        <w:rPr>
          <w:rFonts w:ascii="Arial Narrow" w:hAnsi="Arial Narrow"/>
        </w:rPr>
        <w:t>Okabi</w:t>
      </w:r>
    </w:p>
    <w:p>
      <w:pPr>
        <w:pStyle w:val="7"/>
        <w:numPr>
          <w:ilvl w:val="1"/>
          <w:numId w:val="4"/>
        </w:numPr>
        <w:rPr>
          <w:rFonts w:ascii="Arial Narrow" w:hAnsi="Arial Narrow"/>
        </w:rPr>
      </w:pPr>
      <w:r>
        <w:rPr>
          <w:rFonts w:ascii="Arial Narrow" w:hAnsi="Arial Narrow"/>
        </w:rPr>
        <w:t>Ingbokolo muke.</w:t>
      </w:r>
    </w:p>
    <w:p>
      <w:pPr>
        <w:pStyle w:val="7"/>
        <w:ind w:left="1440"/>
        <w:rPr>
          <w:rFonts w:ascii="Arial Narrow" w:hAnsi="Arial Narrow"/>
        </w:rPr>
      </w:pPr>
    </w:p>
    <w:p>
      <w:pPr>
        <w:pStyle w:val="7"/>
        <w:numPr>
          <w:ilvl w:val="0"/>
          <w:numId w:val="3"/>
        </w:numPr>
        <w:rPr>
          <w:rFonts w:ascii="Arial Narrow" w:hAnsi="Arial Narrow"/>
        </w:rPr>
      </w:pPr>
      <w:r>
        <w:rPr>
          <w:rFonts w:ascii="Arial Narrow" w:hAnsi="Arial Narrow"/>
        </w:rPr>
        <w:t xml:space="preserve">Grouprement de </w:t>
      </w:r>
      <w:r>
        <w:rPr>
          <w:rFonts w:ascii="Arial Narrow" w:hAnsi="Arial Narrow"/>
          <w:b/>
          <w:bCs/>
        </w:rPr>
        <w:t>POP</w:t>
      </w:r>
      <w:r>
        <w:rPr>
          <w:rFonts w:ascii="Arial Narrow" w:hAnsi="Arial Narrow"/>
        </w:rPr>
        <w:t>:</w:t>
      </w:r>
    </w:p>
    <w:p>
      <w:pPr>
        <w:pStyle w:val="7"/>
        <w:numPr>
          <w:ilvl w:val="1"/>
          <w:numId w:val="5"/>
        </w:numPr>
        <w:rPr>
          <w:rFonts w:ascii="Arial Narrow" w:hAnsi="Arial Narrow"/>
        </w:rPr>
      </w:pPr>
      <w:r>
        <w:rPr>
          <w:rFonts w:ascii="Arial Narrow" w:hAnsi="Arial Narrow"/>
        </w:rPr>
        <w:t>Centre de negoce Aubh ;</w:t>
      </w:r>
    </w:p>
    <w:p>
      <w:pPr>
        <w:pStyle w:val="7"/>
        <w:numPr>
          <w:ilvl w:val="1"/>
          <w:numId w:val="5"/>
        </w:numPr>
        <w:rPr>
          <w:rFonts w:ascii="Arial Narrow" w:hAnsi="Arial Narrow"/>
        </w:rPr>
      </w:pPr>
      <w:r>
        <w:rPr>
          <w:rFonts w:ascii="Arial Narrow" w:hAnsi="Arial Narrow"/>
        </w:rPr>
        <w:t>Azigi</w:t>
      </w:r>
    </w:p>
    <w:p>
      <w:pPr>
        <w:pStyle w:val="7"/>
        <w:numPr>
          <w:ilvl w:val="1"/>
          <w:numId w:val="5"/>
        </w:numPr>
        <w:rPr>
          <w:rFonts w:ascii="Arial Narrow" w:hAnsi="Arial Narrow"/>
        </w:rPr>
      </w:pPr>
      <w:r>
        <w:rPr>
          <w:rFonts w:ascii="Arial Narrow" w:hAnsi="Arial Narrow"/>
        </w:rPr>
        <w:t>Konga ;</w:t>
      </w:r>
    </w:p>
    <w:p>
      <w:pPr>
        <w:pStyle w:val="7"/>
        <w:numPr>
          <w:ilvl w:val="1"/>
          <w:numId w:val="5"/>
        </w:numPr>
        <w:rPr>
          <w:rFonts w:ascii="Arial Narrow" w:hAnsi="Arial Narrow"/>
        </w:rPr>
      </w:pPr>
      <w:r>
        <w:rPr>
          <w:rFonts w:ascii="Arial Narrow" w:hAnsi="Arial Narrow"/>
        </w:rPr>
        <w:t>Ambara ;</w:t>
      </w:r>
    </w:p>
    <w:p>
      <w:pPr>
        <w:pStyle w:val="7"/>
        <w:numPr>
          <w:ilvl w:val="1"/>
          <w:numId w:val="5"/>
        </w:numPr>
        <w:rPr>
          <w:rFonts w:ascii="Arial Narrow" w:hAnsi="Arial Narrow"/>
        </w:rPr>
      </w:pPr>
      <w:r>
        <w:rPr>
          <w:rFonts w:ascii="Arial Narrow" w:hAnsi="Arial Narrow"/>
        </w:rPr>
        <w:t>Abha ;</w:t>
      </w:r>
    </w:p>
    <w:p>
      <w:pPr>
        <w:pStyle w:val="7"/>
        <w:numPr>
          <w:ilvl w:val="1"/>
          <w:numId w:val="5"/>
        </w:numPr>
        <w:rPr>
          <w:rFonts w:ascii="Arial Narrow" w:hAnsi="Arial Narrow"/>
        </w:rPr>
      </w:pPr>
      <w:r>
        <w:rPr>
          <w:rFonts w:ascii="Arial Narrow" w:hAnsi="Arial Narrow"/>
        </w:rPr>
        <w:t>Yangambi.</w:t>
      </w:r>
    </w:p>
    <w:p>
      <w:pPr>
        <w:pStyle w:val="7"/>
        <w:ind w:left="1440"/>
        <w:rPr>
          <w:rFonts w:ascii="Arial Narrow" w:hAnsi="Arial Narrow"/>
        </w:rPr>
      </w:pPr>
    </w:p>
    <w:p>
      <w:pPr>
        <w:pStyle w:val="7"/>
        <w:numPr>
          <w:ilvl w:val="0"/>
          <w:numId w:val="3"/>
        </w:numPr>
        <w:rPr>
          <w:rFonts w:ascii="Arial Narrow" w:hAnsi="Arial Narrow"/>
        </w:rPr>
      </w:pPr>
      <w:r>
        <w:rPr>
          <w:rFonts w:ascii="Arial Narrow" w:hAnsi="Arial Narrow"/>
        </w:rPr>
        <w:t xml:space="preserve">Groupement </w:t>
      </w:r>
      <w:r>
        <w:rPr>
          <w:rFonts w:ascii="Arial Narrow" w:hAnsi="Arial Narrow"/>
          <w:b/>
          <w:bCs/>
        </w:rPr>
        <w:t>MOBIRI</w:t>
      </w:r>
    </w:p>
    <w:p>
      <w:pPr>
        <w:pStyle w:val="7"/>
        <w:numPr>
          <w:ilvl w:val="1"/>
          <w:numId w:val="6"/>
        </w:numPr>
        <w:rPr>
          <w:rFonts w:ascii="Arial Narrow" w:hAnsi="Arial Narrow"/>
        </w:rPr>
      </w:pPr>
      <w:r>
        <w:rPr>
          <w:rFonts w:ascii="Arial Narrow" w:hAnsi="Arial Narrow"/>
        </w:rPr>
        <w:t>Centre de negoce Laybo;</w:t>
      </w:r>
    </w:p>
    <w:p>
      <w:pPr>
        <w:pStyle w:val="7"/>
        <w:numPr>
          <w:ilvl w:val="1"/>
          <w:numId w:val="6"/>
        </w:numPr>
        <w:rPr>
          <w:rFonts w:ascii="Arial Narrow" w:hAnsi="Arial Narrow"/>
        </w:rPr>
      </w:pPr>
      <w:r>
        <w:rPr>
          <w:rFonts w:ascii="Arial Narrow" w:hAnsi="Arial Narrow"/>
        </w:rPr>
        <w:t>Auzi;</w:t>
      </w:r>
    </w:p>
    <w:p>
      <w:pPr>
        <w:pStyle w:val="7"/>
        <w:numPr>
          <w:ilvl w:val="1"/>
          <w:numId w:val="6"/>
        </w:numPr>
        <w:rPr>
          <w:rFonts w:ascii="Arial Narrow" w:hAnsi="Arial Narrow"/>
        </w:rPr>
      </w:pPr>
      <w:r>
        <w:rPr>
          <w:rFonts w:ascii="Arial Narrow" w:hAnsi="Arial Narrow"/>
        </w:rPr>
        <w:t>Mado;</w:t>
      </w:r>
    </w:p>
    <w:p>
      <w:pPr>
        <w:pStyle w:val="7"/>
        <w:numPr>
          <w:ilvl w:val="1"/>
          <w:numId w:val="6"/>
        </w:numPr>
        <w:rPr>
          <w:rFonts w:ascii="Arial Narrow" w:hAnsi="Arial Narrow"/>
        </w:rPr>
      </w:pPr>
      <w:r>
        <w:rPr>
          <w:rFonts w:ascii="Arial Narrow" w:hAnsi="Arial Narrow"/>
        </w:rPr>
        <w:t>Ongbo</w:t>
      </w:r>
    </w:p>
    <w:p>
      <w:pPr>
        <w:pStyle w:val="7"/>
        <w:numPr>
          <w:ilvl w:val="1"/>
          <w:numId w:val="6"/>
        </w:numPr>
        <w:rPr>
          <w:rFonts w:ascii="Arial Narrow" w:hAnsi="Arial Narrow"/>
        </w:rPr>
      </w:pPr>
      <w:r>
        <w:rPr>
          <w:rFonts w:ascii="Arial Narrow" w:hAnsi="Arial Narrow"/>
        </w:rPr>
        <w:t>Andetsa;</w:t>
      </w:r>
    </w:p>
    <w:p>
      <w:pPr>
        <w:pStyle w:val="7"/>
        <w:ind w:left="1440"/>
        <w:rPr>
          <w:rFonts w:ascii="Arial Narrow" w:hAnsi="Arial Narrow"/>
        </w:rPr>
      </w:pPr>
    </w:p>
    <w:p>
      <w:pPr>
        <w:pStyle w:val="7"/>
        <w:numPr>
          <w:ilvl w:val="0"/>
          <w:numId w:val="3"/>
        </w:numPr>
        <w:rPr>
          <w:rFonts w:ascii="Arial Narrow" w:hAnsi="Arial Narrow"/>
        </w:rPr>
      </w:pPr>
      <w:r>
        <w:rPr>
          <w:rFonts w:ascii="Arial Narrow" w:hAnsi="Arial Narrow"/>
        </w:rPr>
        <w:t xml:space="preserve">Groupement </w:t>
      </w:r>
      <w:r>
        <w:rPr>
          <w:rFonts w:ascii="Arial Narrow" w:hAnsi="Arial Narrow"/>
          <w:b/>
          <w:bCs/>
        </w:rPr>
        <w:t>WALLA</w:t>
      </w:r>
      <w:r>
        <w:rPr>
          <w:rFonts w:ascii="Arial Narrow" w:hAnsi="Arial Narrow"/>
        </w:rPr>
        <w:t>:</w:t>
      </w:r>
    </w:p>
    <w:p>
      <w:pPr>
        <w:pStyle w:val="7"/>
        <w:numPr>
          <w:ilvl w:val="1"/>
          <w:numId w:val="7"/>
        </w:numPr>
        <w:rPr>
          <w:rFonts w:ascii="Arial Narrow" w:hAnsi="Arial Narrow"/>
        </w:rPr>
      </w:pPr>
      <w:r>
        <w:rPr>
          <w:rFonts w:ascii="Arial Narrow" w:hAnsi="Arial Narrow"/>
        </w:rPr>
        <w:t>Centre de negoce Nyaguma;</w:t>
      </w:r>
    </w:p>
    <w:p>
      <w:pPr>
        <w:pStyle w:val="7"/>
        <w:numPr>
          <w:ilvl w:val="1"/>
          <w:numId w:val="7"/>
        </w:numPr>
        <w:rPr>
          <w:rFonts w:ascii="Arial Narrow" w:hAnsi="Arial Narrow"/>
        </w:rPr>
      </w:pPr>
      <w:r>
        <w:rPr>
          <w:rFonts w:ascii="Arial Narrow" w:hAnsi="Arial Narrow"/>
        </w:rPr>
        <w:t>Ekaraka;</w:t>
      </w:r>
    </w:p>
    <w:p>
      <w:pPr>
        <w:pStyle w:val="7"/>
        <w:ind w:left="1440"/>
        <w:rPr>
          <w:rFonts w:ascii="Arial Narrow" w:hAnsi="Arial Narrow"/>
        </w:rPr>
      </w:pPr>
    </w:p>
    <w:p>
      <w:pPr>
        <w:pStyle w:val="7"/>
        <w:numPr>
          <w:ilvl w:val="0"/>
          <w:numId w:val="3"/>
        </w:numPr>
        <w:rPr>
          <w:rFonts w:ascii="Arial Narrow" w:hAnsi="Arial Narrow"/>
        </w:rPr>
      </w:pPr>
      <w:r>
        <w:rPr>
          <w:rFonts w:ascii="Arial Narrow" w:hAnsi="Arial Narrow"/>
        </w:rPr>
        <w:t xml:space="preserve">Groupement de </w:t>
      </w:r>
      <w:r>
        <w:rPr>
          <w:rFonts w:ascii="Arial Narrow" w:hAnsi="Arial Narrow"/>
          <w:b/>
          <w:bCs/>
        </w:rPr>
        <w:t>OLI</w:t>
      </w:r>
      <w:r>
        <w:rPr>
          <w:rFonts w:ascii="Arial Narrow" w:hAnsi="Arial Narrow"/>
        </w:rPr>
        <w:t>:</w:t>
      </w:r>
    </w:p>
    <w:p>
      <w:pPr>
        <w:pStyle w:val="7"/>
        <w:numPr>
          <w:ilvl w:val="1"/>
          <w:numId w:val="8"/>
        </w:numPr>
        <w:rPr>
          <w:rFonts w:ascii="Arial Narrow" w:hAnsi="Arial Narrow"/>
        </w:rPr>
      </w:pPr>
      <w:r>
        <w:rPr>
          <w:rFonts w:ascii="Arial Narrow" w:hAnsi="Arial Narrow"/>
        </w:rPr>
        <w:t>Centre de negoce Mopaka;</w:t>
      </w:r>
    </w:p>
    <w:p>
      <w:pPr>
        <w:pStyle w:val="7"/>
        <w:numPr>
          <w:ilvl w:val="1"/>
          <w:numId w:val="8"/>
        </w:numPr>
        <w:rPr>
          <w:rFonts w:ascii="Arial Narrow" w:hAnsi="Arial Narrow"/>
        </w:rPr>
      </w:pPr>
      <w:r>
        <w:rPr>
          <w:rFonts w:ascii="Arial Narrow" w:hAnsi="Arial Narrow"/>
        </w:rPr>
        <w:t>Mune;</w:t>
      </w:r>
    </w:p>
    <w:p>
      <w:pPr>
        <w:pStyle w:val="7"/>
        <w:numPr>
          <w:ilvl w:val="1"/>
          <w:numId w:val="8"/>
        </w:numPr>
        <w:rPr>
          <w:rFonts w:ascii="Arial Narrow" w:hAnsi="Arial Narrow"/>
        </w:rPr>
      </w:pPr>
      <w:r>
        <w:rPr>
          <w:rFonts w:ascii="Arial Narrow" w:hAnsi="Arial Narrow"/>
        </w:rPr>
        <w:t>Nzombi;</w:t>
      </w:r>
    </w:p>
    <w:p>
      <w:pPr>
        <w:pStyle w:val="7"/>
        <w:numPr>
          <w:ilvl w:val="1"/>
          <w:numId w:val="8"/>
        </w:numPr>
        <w:rPr>
          <w:rFonts w:ascii="Arial Narrow" w:hAnsi="Arial Narrow"/>
        </w:rPr>
      </w:pPr>
      <w:r>
        <w:rPr>
          <w:rFonts w:ascii="Arial Narrow" w:hAnsi="Arial Narrow"/>
        </w:rPr>
        <w:t>Aloga;</w:t>
      </w:r>
    </w:p>
    <w:p>
      <w:pPr>
        <w:pStyle w:val="7"/>
        <w:numPr>
          <w:ilvl w:val="1"/>
          <w:numId w:val="8"/>
        </w:numPr>
        <w:rPr>
          <w:rFonts w:ascii="Arial Narrow" w:hAnsi="Arial Narrow"/>
        </w:rPr>
      </w:pPr>
      <w:r>
        <w:rPr>
          <w:rFonts w:ascii="Arial Narrow" w:hAnsi="Arial Narrow"/>
        </w:rPr>
        <w:t>Anyik;</w:t>
      </w:r>
    </w:p>
    <w:p>
      <w:pPr>
        <w:pStyle w:val="7"/>
        <w:ind w:left="1440"/>
        <w:rPr>
          <w:rFonts w:ascii="Arial Narrow" w:hAnsi="Arial Narrow"/>
        </w:rPr>
      </w:pPr>
    </w:p>
    <w:p>
      <w:pPr>
        <w:pStyle w:val="7"/>
        <w:numPr>
          <w:ilvl w:val="0"/>
          <w:numId w:val="3"/>
        </w:numPr>
        <w:rPr>
          <w:rFonts w:ascii="Arial Narrow" w:hAnsi="Arial Narrow"/>
        </w:rPr>
      </w:pPr>
      <w:r>
        <w:rPr>
          <w:rFonts w:ascii="Arial Narrow" w:hAnsi="Arial Narrow"/>
        </w:rPr>
        <w:t xml:space="preserve">Groupement </w:t>
      </w:r>
      <w:r>
        <w:rPr>
          <w:rFonts w:ascii="Arial Narrow" w:hAnsi="Arial Narrow"/>
          <w:b/>
          <w:bCs/>
        </w:rPr>
        <w:t>DHOYA</w:t>
      </w:r>
      <w:r>
        <w:rPr>
          <w:rFonts w:ascii="Arial Narrow" w:hAnsi="Arial Narrow"/>
        </w:rPr>
        <w:t>:</w:t>
      </w:r>
    </w:p>
    <w:p>
      <w:pPr>
        <w:pStyle w:val="7"/>
        <w:numPr>
          <w:ilvl w:val="1"/>
          <w:numId w:val="9"/>
        </w:numPr>
        <w:rPr>
          <w:rFonts w:ascii="Arial Narrow" w:hAnsi="Arial Narrow"/>
        </w:rPr>
      </w:pPr>
      <w:r>
        <w:rPr>
          <w:rFonts w:ascii="Arial Narrow" w:hAnsi="Arial Narrow"/>
        </w:rPr>
        <w:t>Centre de negoce Kandri;</w:t>
      </w:r>
    </w:p>
    <w:p>
      <w:pPr>
        <w:pStyle w:val="7"/>
        <w:numPr>
          <w:ilvl w:val="1"/>
          <w:numId w:val="9"/>
        </w:numPr>
        <w:rPr>
          <w:rFonts w:ascii="Arial Narrow" w:hAnsi="Arial Narrow"/>
        </w:rPr>
      </w:pPr>
      <w:r>
        <w:rPr>
          <w:rFonts w:ascii="Arial Narrow" w:hAnsi="Arial Narrow"/>
        </w:rPr>
        <w:t>Abhava;</w:t>
      </w:r>
    </w:p>
    <w:p>
      <w:pPr>
        <w:pStyle w:val="7"/>
        <w:numPr>
          <w:ilvl w:val="1"/>
          <w:numId w:val="9"/>
        </w:numPr>
        <w:rPr>
          <w:rFonts w:ascii="Arial Narrow" w:hAnsi="Arial Narrow"/>
        </w:rPr>
      </w:pPr>
      <w:r>
        <w:rPr>
          <w:rFonts w:ascii="Arial Narrow" w:hAnsi="Arial Narrow"/>
        </w:rPr>
        <w:t>Enveva;</w:t>
      </w:r>
    </w:p>
    <w:p>
      <w:pPr>
        <w:pStyle w:val="7"/>
        <w:numPr>
          <w:ilvl w:val="1"/>
          <w:numId w:val="9"/>
        </w:numPr>
        <w:rPr>
          <w:rFonts w:ascii="Arial Narrow" w:hAnsi="Arial Narrow"/>
        </w:rPr>
      </w:pPr>
      <w:r>
        <w:rPr>
          <w:rFonts w:ascii="Arial Narrow" w:hAnsi="Arial Narrow"/>
        </w:rPr>
        <w:t>Ekaraka;</w:t>
      </w:r>
    </w:p>
    <w:p>
      <w:pPr>
        <w:pStyle w:val="7"/>
        <w:numPr>
          <w:ilvl w:val="1"/>
          <w:numId w:val="9"/>
        </w:numPr>
        <w:rPr>
          <w:rFonts w:ascii="Arial Narrow" w:hAnsi="Arial Narrow"/>
        </w:rPr>
      </w:pPr>
      <w:r>
        <w:rPr>
          <w:rFonts w:ascii="Arial Narrow" w:hAnsi="Arial Narrow"/>
        </w:rPr>
        <w:t>Kidima;</w:t>
      </w:r>
    </w:p>
    <w:p>
      <w:pPr>
        <w:pStyle w:val="7"/>
        <w:numPr>
          <w:ilvl w:val="1"/>
          <w:numId w:val="9"/>
        </w:numPr>
        <w:rPr>
          <w:rFonts w:ascii="Arial Narrow" w:hAnsi="Arial Narrow"/>
        </w:rPr>
      </w:pPr>
      <w:r>
        <w:rPr>
          <w:rFonts w:ascii="Arial Narrow" w:hAnsi="Arial Narrow"/>
        </w:rPr>
        <w:t>Makofi;</w:t>
      </w:r>
    </w:p>
    <w:p>
      <w:pPr>
        <w:ind w:firstLine="360"/>
        <w:rPr>
          <w:rFonts w:ascii="Arial Narrow" w:hAnsi="Arial Narrow"/>
          <w:lang w:val="zh-CN"/>
        </w:rPr>
      </w:pPr>
      <w:r>
        <w:rPr>
          <w:rFonts w:ascii="Arial Narrow" w:hAnsi="Arial Narrow"/>
          <w:lang w:val="zh-CN"/>
        </w:rPr>
        <w:t>Il sied de noter que les centres ci-haut identifies sont des agglomérations qui compte un dénombrement de plus de cent (100 habitants, et ce, sans faire mention de ceux ayant moins de cents habitants. Donc, cette liste n’est pas exhaustive.</w:t>
      </w:r>
    </w:p>
    <w:p>
      <w:pPr>
        <w:rPr>
          <w:rFonts w:ascii="Arial Narrow" w:hAnsi="Arial Narrow"/>
          <w:lang w:val="zh-CN"/>
        </w:rPr>
      </w:pPr>
    </w:p>
    <w:p>
      <w:pPr>
        <w:pStyle w:val="7"/>
        <w:numPr>
          <w:ilvl w:val="1"/>
          <w:numId w:val="1"/>
        </w:numPr>
        <w:rPr>
          <w:rFonts w:ascii="Arial Narrow" w:hAnsi="Arial Narrow"/>
          <w:b/>
          <w:bCs/>
          <w:i/>
          <w:iCs/>
        </w:rPr>
      </w:pPr>
      <w:r>
        <w:rPr>
          <w:rFonts w:ascii="Arial Narrow" w:hAnsi="Arial Narrow"/>
          <w:b/>
          <w:bCs/>
          <w:i/>
          <w:iCs/>
        </w:rPr>
        <w:t>Superficie, Demographie ET densite</w:t>
      </w:r>
    </w:p>
    <w:p>
      <w:pPr>
        <w:ind w:firstLine="360"/>
        <w:rPr>
          <w:rFonts w:ascii="Arial Narrow" w:hAnsi="Arial Narrow"/>
          <w:lang w:val="zh-CN"/>
        </w:rPr>
      </w:pPr>
      <w:r>
        <w:rPr>
          <w:rFonts w:ascii="Arial Narrow" w:hAnsi="Arial Narrow"/>
          <w:lang w:val="zh-CN"/>
        </w:rPr>
        <w:t xml:space="preserve">La chefferie de KALOKO-OMI couvre une </w:t>
      </w:r>
      <w:r>
        <w:rPr>
          <w:rFonts w:ascii="Arial Narrow" w:hAnsi="Arial Narrow"/>
          <w:b/>
          <w:bCs/>
          <w:lang w:val="zh-CN"/>
        </w:rPr>
        <w:t>superficie de 1910 Km2</w:t>
      </w:r>
      <w:r>
        <w:rPr>
          <w:rFonts w:ascii="Arial Narrow" w:hAnsi="Arial Narrow"/>
          <w:lang w:val="zh-CN"/>
        </w:rPr>
        <w:t xml:space="preserve"> et compte 197910 habitants avec une </w:t>
      </w:r>
      <w:r>
        <w:rPr>
          <w:rFonts w:ascii="Arial Narrow" w:hAnsi="Arial Narrow"/>
          <w:b/>
          <w:bCs/>
          <w:lang w:val="zh-CN"/>
        </w:rPr>
        <w:t>densité moyenne de 103 habitant/km2</w:t>
      </w:r>
      <w:r>
        <w:rPr>
          <w:rFonts w:ascii="Arial Narrow" w:hAnsi="Arial Narrow"/>
          <w:lang w:val="zh-CN"/>
        </w:rPr>
        <w:t>. Signalons que ces données démographiques et de densité de la population reste susceptible a variation évolutive évidente.</w:t>
      </w:r>
    </w:p>
    <w:p>
      <w:pPr>
        <w:ind w:firstLine="360"/>
        <w:rPr>
          <w:rFonts w:ascii="Arial Narrow" w:hAnsi="Arial Narrow"/>
          <w:lang w:val="zh-CN"/>
        </w:rPr>
      </w:pPr>
      <w:r>
        <w:rPr>
          <w:rFonts w:ascii="Arial Narrow" w:hAnsi="Arial Narrow"/>
          <w:lang w:val="zh-CN"/>
        </w:rPr>
        <w:t xml:space="preserve">Il importe de signaler en passant que le territoire dispose d’une </w:t>
      </w:r>
      <w:r>
        <w:rPr>
          <w:rFonts w:ascii="Arial Narrow" w:hAnsi="Arial Narrow"/>
          <w:b/>
          <w:bCs/>
          <w:lang w:val="zh-CN"/>
        </w:rPr>
        <w:t>superficie de 6740 Km2</w:t>
      </w:r>
      <w:r>
        <w:rPr>
          <w:rFonts w:ascii="Arial Narrow" w:hAnsi="Arial Narrow"/>
          <w:lang w:val="zh-CN"/>
        </w:rPr>
        <w:t xml:space="preserve"> avec un peuplement </w:t>
      </w:r>
      <w:r>
        <w:rPr>
          <w:rFonts w:ascii="Arial Narrow" w:hAnsi="Arial Narrow"/>
          <w:b/>
          <w:bCs/>
          <w:lang w:val="zh-CN"/>
        </w:rPr>
        <w:t>1 623 987(2017)</w:t>
      </w:r>
      <w:r>
        <w:rPr>
          <w:rFonts w:ascii="Arial Narrow" w:hAnsi="Arial Narrow"/>
          <w:lang w:val="zh-CN"/>
        </w:rPr>
        <w:t xml:space="preserve"> et d’une densité de niveau forte de 240Hab/Km2.</w:t>
      </w:r>
    </w:p>
    <w:p>
      <w:pPr>
        <w:ind w:firstLine="360"/>
        <w:rPr>
          <w:rFonts w:ascii="Arial Narrow" w:hAnsi="Arial Narrow"/>
          <w:lang w:val="zh-CN"/>
        </w:rPr>
      </w:pPr>
      <w:r>
        <w:rPr>
          <w:rFonts w:ascii="Arial Narrow" w:hAnsi="Arial Narrow"/>
          <w:lang w:val="zh-CN"/>
        </w:rPr>
        <w:t>Les grands centres méritant le statut de commune et/ou de la ville sont :</w:t>
      </w:r>
    </w:p>
    <w:p>
      <w:pPr>
        <w:pStyle w:val="7"/>
        <w:numPr>
          <w:ilvl w:val="0"/>
          <w:numId w:val="10"/>
        </w:numPr>
        <w:rPr>
          <w:rFonts w:ascii="Arial Narrow" w:hAnsi="Arial Narrow"/>
          <w:lang w:val="zh-CN"/>
        </w:rPr>
      </w:pPr>
      <w:r>
        <w:rPr>
          <w:rFonts w:ascii="Arial Narrow" w:hAnsi="Arial Narrow"/>
          <w:lang w:val="zh-CN"/>
        </w:rPr>
        <w:t>INGBOKOLO dans la chefferie de KAKWA ;</w:t>
      </w:r>
    </w:p>
    <w:p>
      <w:pPr>
        <w:pStyle w:val="7"/>
        <w:numPr>
          <w:ilvl w:val="0"/>
          <w:numId w:val="10"/>
        </w:numPr>
        <w:rPr>
          <w:rFonts w:ascii="Arial Narrow" w:hAnsi="Arial Narrow"/>
          <w:lang w:val="zh-CN"/>
        </w:rPr>
      </w:pPr>
      <w:r>
        <w:rPr>
          <w:rFonts w:ascii="Arial Narrow" w:hAnsi="Arial Narrow"/>
          <w:lang w:val="zh-CN"/>
        </w:rPr>
        <w:t>ARIWARA, en chefferie de Zaki ;</w:t>
      </w:r>
    </w:p>
    <w:p>
      <w:pPr>
        <w:pStyle w:val="7"/>
        <w:numPr>
          <w:ilvl w:val="0"/>
          <w:numId w:val="10"/>
        </w:numPr>
        <w:rPr>
          <w:rFonts w:ascii="Arial Narrow" w:hAnsi="Arial Narrow"/>
          <w:lang w:val="zh-CN"/>
        </w:rPr>
      </w:pPr>
      <w:r>
        <w:rPr>
          <w:rFonts w:ascii="Arial Narrow" w:hAnsi="Arial Narrow"/>
          <w:lang w:val="zh-CN"/>
        </w:rPr>
        <w:t>ARU, qui est le chef-lieu du territoire.</w:t>
      </w:r>
    </w:p>
    <w:p>
      <w:pPr>
        <w:rPr>
          <w:rFonts w:ascii="Arial Narrow" w:hAnsi="Arial Narrow"/>
          <w:lang w:val="zh-CN"/>
        </w:rPr>
      </w:pPr>
      <w:r>
        <w:rPr>
          <w:rFonts w:ascii="Arial Narrow" w:hAnsi="Arial Narrow"/>
          <w:lang w:val="zh-CN"/>
        </w:rPr>
        <w:t>En dehors de ces trois centres ci- énumérés, il existe beaucoup d’autres qu’il en est fait mention dans le présent document.</w:t>
      </w:r>
    </w:p>
    <w:p>
      <w:pPr>
        <w:pStyle w:val="7"/>
        <w:numPr>
          <w:ilvl w:val="1"/>
          <w:numId w:val="1"/>
        </w:numPr>
        <w:rPr>
          <w:rFonts w:ascii="Arial Narrow" w:hAnsi="Arial Narrow"/>
          <w:b/>
          <w:bCs/>
          <w:i/>
          <w:iCs/>
        </w:rPr>
      </w:pPr>
      <w:r>
        <w:rPr>
          <w:rFonts w:ascii="Arial Narrow" w:hAnsi="Arial Narrow"/>
          <w:b/>
          <w:bCs/>
          <w:i/>
          <w:iCs/>
        </w:rPr>
        <w:t>relief et climat</w:t>
      </w:r>
    </w:p>
    <w:p>
      <w:pPr>
        <w:ind w:firstLine="708"/>
        <w:rPr>
          <w:rFonts w:ascii="Arial Narrow" w:hAnsi="Arial Narrow"/>
          <w:i/>
          <w:iCs/>
        </w:rPr>
      </w:pPr>
      <w:r>
        <w:rPr>
          <w:rFonts w:ascii="Arial Narrow" w:hAnsi="Arial Narrow"/>
          <w:i/>
          <w:iCs/>
        </w:rPr>
        <w:t>a. Relief</w:t>
      </w:r>
    </w:p>
    <w:p>
      <w:pPr>
        <w:rPr>
          <w:rFonts w:ascii="Arial Narrow" w:hAnsi="Arial Narrow"/>
          <w:lang w:val="zh-CN"/>
        </w:rPr>
      </w:pPr>
      <w:r>
        <w:rPr>
          <w:rFonts w:ascii="Arial Narrow" w:hAnsi="Arial Narrow"/>
          <w:lang w:val="zh-CN"/>
        </w:rPr>
        <w:t xml:space="preserve">        </w:t>
      </w:r>
      <w:r>
        <w:rPr>
          <w:rFonts w:ascii="Arial Narrow" w:hAnsi="Arial Narrow"/>
          <w:lang w:val="zh-CN"/>
        </w:rPr>
        <w:tab/>
      </w:r>
      <w:r>
        <w:rPr>
          <w:rFonts w:ascii="Arial Narrow" w:hAnsi="Arial Narrow"/>
          <w:lang w:val="zh-CN"/>
        </w:rPr>
        <w:t>La chefferie de KALIKO OMI est couverte d’un vaste plateau parsemé des massifs montagneux et domine par des végétations herb-arborescente et des galeries forestières (sur tout au Nord où se trouve la rivière NZORO et à l’Ouest).</w:t>
      </w:r>
    </w:p>
    <w:p>
      <w:pPr>
        <w:ind w:firstLine="708"/>
        <w:rPr>
          <w:rFonts w:ascii="Arial Narrow" w:hAnsi="Arial Narrow"/>
          <w:i/>
          <w:iCs/>
          <w:lang w:val="zh-CN"/>
        </w:rPr>
      </w:pPr>
      <w:r>
        <w:rPr>
          <w:rFonts w:ascii="Arial Narrow" w:hAnsi="Arial Narrow"/>
          <w:i/>
          <w:iCs/>
          <w:lang w:val="zh-CN"/>
        </w:rPr>
        <w:t>b. Climat</w:t>
      </w:r>
    </w:p>
    <w:p>
      <w:pPr>
        <w:rPr>
          <w:rFonts w:ascii="Arial Narrow" w:hAnsi="Arial Narrow"/>
          <w:lang w:val="zh-CN"/>
        </w:rPr>
      </w:pPr>
      <w:r>
        <w:rPr>
          <w:rFonts w:ascii="Arial Narrow" w:hAnsi="Arial Narrow"/>
          <w:lang w:val="zh-CN"/>
        </w:rPr>
        <w:t xml:space="preserve">        </w:t>
      </w:r>
      <w:r>
        <w:rPr>
          <w:rFonts w:ascii="Arial Narrow" w:hAnsi="Arial Narrow"/>
          <w:lang w:val="zh-CN"/>
        </w:rPr>
        <w:tab/>
      </w:r>
      <w:r>
        <w:rPr>
          <w:rFonts w:ascii="Arial Narrow" w:hAnsi="Arial Narrow"/>
          <w:lang w:val="zh-CN"/>
        </w:rPr>
        <w:t>Faisant partie des entités Territoriale décentralisées composant le Territoire d’Aru, en province de l’ituri, la chefferie des KALIKO-OMI connait le tropicale dont concoure deux saisons, à savoir :</w:t>
      </w:r>
    </w:p>
    <w:p>
      <w:pPr>
        <w:pStyle w:val="7"/>
        <w:numPr>
          <w:ilvl w:val="0"/>
          <w:numId w:val="11"/>
        </w:numPr>
        <w:rPr>
          <w:rFonts w:ascii="Arial Narrow" w:hAnsi="Arial Narrow"/>
          <w:lang w:val="zh-CN"/>
        </w:rPr>
      </w:pPr>
      <w:r>
        <w:rPr>
          <w:rFonts w:ascii="Arial Narrow" w:hAnsi="Arial Narrow"/>
          <w:lang w:val="zh-CN"/>
        </w:rPr>
        <w:t>La saison sèche qui s’établie de mi- Décembre a mi-Mars de l’année suivante ;</w:t>
      </w:r>
    </w:p>
    <w:p>
      <w:pPr>
        <w:pStyle w:val="7"/>
        <w:numPr>
          <w:ilvl w:val="0"/>
          <w:numId w:val="11"/>
        </w:numPr>
        <w:rPr>
          <w:rFonts w:ascii="Arial Narrow" w:hAnsi="Arial Narrow"/>
          <w:lang w:val="zh-CN"/>
        </w:rPr>
      </w:pPr>
      <w:r>
        <w:rPr>
          <w:rFonts w:ascii="Arial Narrow" w:hAnsi="Arial Narrow"/>
          <w:lang w:val="zh-CN"/>
        </w:rPr>
        <w:t>La saison de pluie qui dure de mi-mars a mi-décembre de la même année. C’est ce qui lui offre deux grandes périodes de culture au cours d’une même année.</w:t>
      </w:r>
    </w:p>
    <w:p>
      <w:pPr>
        <w:rPr>
          <w:rFonts w:ascii="Arial Narrow" w:hAnsi="Arial Narrow"/>
          <w:lang w:val="zh-CN"/>
        </w:rPr>
      </w:pPr>
      <w:r>
        <w:rPr>
          <w:rFonts w:ascii="Arial Narrow" w:hAnsi="Arial Narrow"/>
          <w:lang w:val="zh-CN"/>
        </w:rPr>
        <w:t>La température est variable selon la saison et les vents Alizes soufflant de l’Est à l’Ouest ou du Nord au Sud et vice versa, domine la région.</w:t>
      </w:r>
    </w:p>
    <w:p>
      <w:pPr>
        <w:pStyle w:val="7"/>
        <w:numPr>
          <w:ilvl w:val="1"/>
          <w:numId w:val="1"/>
        </w:numPr>
        <w:rPr>
          <w:rFonts w:ascii="Arial Narrow" w:hAnsi="Arial Narrow"/>
          <w:b/>
          <w:bCs/>
          <w:i/>
          <w:iCs/>
        </w:rPr>
      </w:pPr>
      <w:r>
        <w:rPr>
          <w:rFonts w:ascii="Arial Narrow" w:hAnsi="Arial Narrow"/>
          <w:b/>
          <w:bCs/>
          <w:i/>
          <w:iCs/>
        </w:rPr>
        <w:t>hydrographie</w:t>
      </w:r>
    </w:p>
    <w:p>
      <w:pPr>
        <w:rPr>
          <w:rFonts w:ascii="Arial Narrow" w:hAnsi="Arial Narrow"/>
          <w:lang w:val="zh-CN"/>
        </w:rPr>
      </w:pPr>
      <w:r>
        <w:rPr>
          <w:rFonts w:ascii="Arial Narrow" w:hAnsi="Arial Narrow"/>
          <w:lang w:val="zh-CN"/>
        </w:rPr>
        <w:t xml:space="preserve">         La chefferie de Kaliko-Omi est une entité mieux drainée par des multiples cours d’eau dont les principaux sont les :</w:t>
      </w:r>
    </w:p>
    <w:p>
      <w:pPr>
        <w:pStyle w:val="7"/>
        <w:numPr>
          <w:ilvl w:val="0"/>
          <w:numId w:val="12"/>
        </w:numPr>
        <w:rPr>
          <w:rFonts w:ascii="Arial Narrow" w:hAnsi="Arial Narrow"/>
        </w:rPr>
      </w:pPr>
      <w:r>
        <w:rPr>
          <w:rFonts w:ascii="Arial Narrow" w:hAnsi="Arial Narrow"/>
        </w:rPr>
        <w:t>Rivière ANDE ;</w:t>
      </w:r>
    </w:p>
    <w:p>
      <w:pPr>
        <w:pStyle w:val="7"/>
        <w:numPr>
          <w:ilvl w:val="0"/>
          <w:numId w:val="12"/>
        </w:numPr>
        <w:rPr>
          <w:rFonts w:ascii="Arial Narrow" w:hAnsi="Arial Narrow"/>
        </w:rPr>
      </w:pPr>
      <w:r>
        <w:rPr>
          <w:rFonts w:ascii="Arial Narrow" w:hAnsi="Arial Narrow"/>
        </w:rPr>
        <w:t>Rivière ARO ;</w:t>
      </w:r>
    </w:p>
    <w:p>
      <w:pPr>
        <w:pStyle w:val="7"/>
        <w:numPr>
          <w:ilvl w:val="0"/>
          <w:numId w:val="12"/>
        </w:numPr>
        <w:rPr>
          <w:rFonts w:ascii="Arial Narrow" w:hAnsi="Arial Narrow"/>
        </w:rPr>
      </w:pPr>
      <w:r>
        <w:rPr>
          <w:rFonts w:ascii="Arial Narrow" w:hAnsi="Arial Narrow"/>
        </w:rPr>
        <w:t>Rivière ERI ;</w:t>
      </w:r>
    </w:p>
    <w:p>
      <w:pPr>
        <w:pStyle w:val="7"/>
        <w:numPr>
          <w:ilvl w:val="0"/>
          <w:numId w:val="12"/>
        </w:numPr>
        <w:rPr>
          <w:rFonts w:ascii="Arial Narrow" w:hAnsi="Arial Narrow"/>
        </w:rPr>
      </w:pPr>
      <w:r>
        <w:rPr>
          <w:rFonts w:ascii="Arial Narrow" w:hAnsi="Arial Narrow"/>
        </w:rPr>
        <w:t>Rivière KAGI ;</w:t>
      </w:r>
    </w:p>
    <w:p>
      <w:pPr>
        <w:pStyle w:val="7"/>
        <w:numPr>
          <w:ilvl w:val="0"/>
          <w:numId w:val="12"/>
        </w:numPr>
        <w:rPr>
          <w:rFonts w:ascii="Arial Narrow" w:hAnsi="Arial Narrow"/>
        </w:rPr>
      </w:pPr>
      <w:r>
        <w:rPr>
          <w:rFonts w:ascii="Arial Narrow" w:hAnsi="Arial Narrow"/>
        </w:rPr>
        <w:t>Rivière KOBO ;</w:t>
      </w:r>
    </w:p>
    <w:p>
      <w:pPr>
        <w:pStyle w:val="7"/>
        <w:numPr>
          <w:ilvl w:val="0"/>
          <w:numId w:val="12"/>
        </w:numPr>
        <w:rPr>
          <w:rFonts w:ascii="Arial Narrow" w:hAnsi="Arial Narrow"/>
        </w:rPr>
      </w:pPr>
      <w:r>
        <w:rPr>
          <w:rFonts w:ascii="Arial Narrow" w:hAnsi="Arial Narrow"/>
        </w:rPr>
        <w:t>Rivière LOWA ;</w:t>
      </w:r>
    </w:p>
    <w:p>
      <w:pPr>
        <w:pStyle w:val="7"/>
        <w:numPr>
          <w:ilvl w:val="0"/>
          <w:numId w:val="12"/>
        </w:numPr>
        <w:rPr>
          <w:rFonts w:ascii="Arial Narrow" w:hAnsi="Arial Narrow"/>
        </w:rPr>
      </w:pPr>
      <w:r>
        <w:rPr>
          <w:rFonts w:ascii="Arial Narrow" w:hAnsi="Arial Narrow"/>
        </w:rPr>
        <w:t>Rivière HIRI ;</w:t>
      </w:r>
    </w:p>
    <w:p>
      <w:pPr>
        <w:pStyle w:val="7"/>
        <w:numPr>
          <w:ilvl w:val="0"/>
          <w:numId w:val="12"/>
        </w:numPr>
        <w:rPr>
          <w:rFonts w:ascii="Arial Narrow" w:hAnsi="Arial Narrow"/>
          <w:color w:val="FF0000"/>
        </w:rPr>
      </w:pPr>
      <w:r>
        <w:rPr>
          <w:rFonts w:ascii="Arial Narrow" w:hAnsi="Arial Narrow"/>
          <w:color w:val="FF0000"/>
        </w:rPr>
        <w:t>Rivière NZORO.</w:t>
      </w:r>
    </w:p>
    <w:p>
      <w:pPr>
        <w:rPr>
          <w:rFonts w:ascii="Arial Narrow" w:hAnsi="Arial Narrow"/>
          <w:lang w:val="zh-CN"/>
        </w:rPr>
      </w:pPr>
      <w:r>
        <w:rPr>
          <w:rFonts w:ascii="Arial Narrow" w:hAnsi="Arial Narrow"/>
          <w:lang w:val="zh-CN"/>
        </w:rPr>
        <w:t xml:space="preserve">      Les deux rivières ANDE et ERI, sont les confluents de la rivière NZORO.</w:t>
      </w:r>
    </w:p>
    <w:p>
      <w:pPr>
        <w:ind w:firstLine="360"/>
        <w:rPr>
          <w:rFonts w:ascii="Arial Narrow" w:hAnsi="Arial Narrow"/>
          <w:lang w:val="zh-CN"/>
        </w:rPr>
      </w:pPr>
      <w:r>
        <w:rPr>
          <w:rFonts w:ascii="Arial Narrow" w:hAnsi="Arial Narrow"/>
          <w:lang w:val="zh-CN"/>
        </w:rPr>
        <w:t>La reconnaissance et l’expérience bilancielles sur la Rivière NZORO, connu localement sous le pseudonyme « NGBUNGBU », montrent qu’en Octobre 2007, des études préliminaires de reconnaissance ont été menées sur ses sites avec objectif d’électrifier le territoire d’Aru et ses environs.</w:t>
      </w:r>
    </w:p>
    <w:p>
      <w:pPr>
        <w:pStyle w:val="7"/>
        <w:numPr>
          <w:ilvl w:val="0"/>
          <w:numId w:val="1"/>
        </w:numPr>
        <w:rPr>
          <w:rFonts w:ascii="Arial Narrow" w:hAnsi="Arial Narrow"/>
          <w:b/>
          <w:lang w:val="zh-CN"/>
        </w:rPr>
      </w:pPr>
      <w:r>
        <w:rPr>
          <w:rFonts w:ascii="Arial Narrow" w:hAnsi="Arial Narrow"/>
          <w:b/>
          <w:lang w:val="zh-CN"/>
        </w:rPr>
        <w:t>LOCALISATION ET DESCRIPTION DE SITE</w:t>
      </w:r>
    </w:p>
    <w:p>
      <w:pPr>
        <w:pStyle w:val="7"/>
        <w:ind w:left="1080"/>
        <w:rPr>
          <w:rFonts w:ascii="Arial Narrow" w:hAnsi="Arial Narrow"/>
          <w:lang w:val="zh-CN"/>
        </w:rPr>
      </w:pPr>
    </w:p>
    <w:p>
      <w:pPr>
        <w:ind w:left="360"/>
        <w:rPr>
          <w:rFonts w:ascii="Arial Narrow" w:hAnsi="Arial Narrow"/>
          <w:lang w:val="zh-CN"/>
        </w:rPr>
      </w:pPr>
      <w:r>
        <w:rPr>
          <w:rFonts w:ascii="Arial Narrow" w:hAnsi="Arial Narrow"/>
          <w:lang w:val="zh-CN"/>
        </w:rPr>
        <w:t xml:space="preserve">Le site dénommé </w:t>
      </w:r>
      <w:r>
        <w:rPr>
          <w:rFonts w:ascii="Arial Narrow" w:hAnsi="Arial Narrow"/>
          <w:color w:val="FF0000"/>
          <w:lang w:val="zh-CN"/>
        </w:rPr>
        <w:t>NGBUNGBU</w:t>
      </w:r>
      <w:r>
        <w:rPr>
          <w:rFonts w:ascii="Arial Narrow" w:hAnsi="Arial Narrow"/>
          <w:lang w:val="zh-CN"/>
        </w:rPr>
        <w:t xml:space="preserve"> cible pour la construction de la centrale hydroélectrique se trouve dans la localité AGA, Groupement POPO, en Chefferie des KALIKO-OMI, Territoire d’Aru, Province de l’ITURI, République Démocratique du Congo et sur </w:t>
      </w:r>
      <w:r>
        <w:rPr>
          <w:rFonts w:ascii="Arial Narrow" w:hAnsi="Arial Narrow"/>
          <w:color w:val="FF0000"/>
          <w:lang w:val="zh-CN"/>
        </w:rPr>
        <w:t>la Rivière NZORO</w:t>
      </w:r>
      <w:r>
        <w:rPr>
          <w:rFonts w:ascii="Arial Narrow" w:hAnsi="Arial Narrow"/>
          <w:lang w:val="zh-CN"/>
        </w:rPr>
        <w:t>.</w:t>
      </w:r>
    </w:p>
    <w:p>
      <w:pPr>
        <w:ind w:left="360"/>
        <w:rPr>
          <w:rFonts w:ascii="Arial Narrow" w:hAnsi="Arial Narrow"/>
          <w:lang w:val="zh-CN"/>
        </w:rPr>
      </w:pPr>
      <w:r>
        <w:rPr>
          <w:rFonts w:ascii="Arial Narrow" w:hAnsi="Arial Narrow"/>
          <w:lang w:val="zh-CN"/>
        </w:rPr>
        <w:tab/>
      </w:r>
      <w:r>
        <w:rPr>
          <w:rFonts w:ascii="Arial Narrow" w:hAnsi="Arial Narrow"/>
          <w:lang w:val="zh-CN"/>
        </w:rPr>
        <w:t>La rivière NZORO prend source dans la chefferie de Zaki ou elle est appelée EBI. Elle coule de l’Est à l’Ouest et amasse sur son parcours plusieurs cours d’eau dont les plus importants sont les rivières ANDE et ERI, qui arrivée dans la chefferie de KALIKO-OMI la rivière prendra le nom de NZORO.</w:t>
      </w:r>
    </w:p>
    <w:p>
      <w:pPr>
        <w:ind w:left="360"/>
        <w:rPr>
          <w:rFonts w:ascii="Arial Narrow" w:hAnsi="Arial Narrow"/>
          <w:lang w:val="zh-CN"/>
        </w:rPr>
      </w:pPr>
      <w:r>
        <w:rPr>
          <w:rFonts w:ascii="Arial Narrow" w:hAnsi="Arial Narrow"/>
          <w:lang w:val="zh-CN"/>
        </w:rPr>
        <w:tab/>
      </w:r>
      <w:r>
        <w:rPr>
          <w:rFonts w:ascii="Arial Narrow" w:hAnsi="Arial Narrow"/>
          <w:lang w:val="zh-CN"/>
        </w:rPr>
        <w:t>Ce site comporte plusieurs cascades dont les plus importantes sont trois et que leurs altitudes et puissance devront être déterminées par les études scientifiques y menées. Toute fois des études préliminaires de reconnaissance effectuées relèvent que les trois cascades comportent de puissance suivantes : Site I :32MW</w:t>
      </w:r>
    </w:p>
    <w:p>
      <w:pPr>
        <w:pStyle w:val="7"/>
        <w:numPr>
          <w:ilvl w:val="0"/>
          <w:numId w:val="13"/>
        </w:numPr>
        <w:rPr>
          <w:rFonts w:ascii="Arial Narrow" w:hAnsi="Arial Narrow"/>
          <w:lang w:val="zh-CN"/>
        </w:rPr>
      </w:pPr>
      <w:r>
        <w:rPr>
          <w:rFonts w:ascii="Arial Narrow" w:hAnsi="Arial Narrow"/>
          <w:lang w:val="zh-CN"/>
        </w:rPr>
        <w:t>Cascade I : 32 MW ;</w:t>
      </w:r>
    </w:p>
    <w:p>
      <w:pPr>
        <w:pStyle w:val="7"/>
        <w:numPr>
          <w:ilvl w:val="0"/>
          <w:numId w:val="13"/>
        </w:numPr>
        <w:rPr>
          <w:rFonts w:ascii="Arial Narrow" w:hAnsi="Arial Narrow"/>
          <w:lang w:val="zh-CN"/>
        </w:rPr>
      </w:pPr>
      <w:r>
        <w:rPr>
          <w:rFonts w:ascii="Arial Narrow" w:hAnsi="Arial Narrow"/>
          <w:lang w:val="zh-CN"/>
        </w:rPr>
        <w:t>Cascade II : 11,5 MW ;</w:t>
      </w:r>
    </w:p>
    <w:p>
      <w:pPr>
        <w:pStyle w:val="7"/>
        <w:numPr>
          <w:ilvl w:val="0"/>
          <w:numId w:val="13"/>
        </w:numPr>
        <w:rPr>
          <w:rFonts w:ascii="Arial Narrow" w:hAnsi="Arial Narrow"/>
          <w:lang w:val="zh-CN"/>
        </w:rPr>
      </w:pPr>
      <w:r>
        <w:rPr>
          <w:rFonts w:ascii="Arial Narrow" w:hAnsi="Arial Narrow"/>
          <w:lang w:val="zh-CN"/>
        </w:rPr>
        <w:t>Cascade III : 8.5 MW.</w:t>
      </w:r>
    </w:p>
    <w:p>
      <w:pPr>
        <w:pStyle w:val="7"/>
        <w:numPr>
          <w:ilvl w:val="0"/>
          <w:numId w:val="1"/>
        </w:numPr>
        <w:rPr>
          <w:rFonts w:ascii="Arial Narrow" w:hAnsi="Arial Narrow"/>
          <w:lang w:val="zh-CN"/>
        </w:rPr>
      </w:pPr>
      <w:r>
        <w:rPr>
          <w:rFonts w:ascii="Arial Narrow" w:hAnsi="Arial Narrow"/>
          <w:lang w:val="zh-CN"/>
        </w:rPr>
        <w:t>BESOIN EN ENERGIE ELECTRIQUE</w:t>
      </w:r>
    </w:p>
    <w:p>
      <w:pPr>
        <w:rPr>
          <w:rFonts w:ascii="Arial Narrow" w:hAnsi="Arial Narrow"/>
          <w:lang w:val="zh-CN"/>
        </w:rPr>
      </w:pPr>
      <w:r>
        <w:rPr>
          <w:rFonts w:ascii="Arial Narrow" w:hAnsi="Arial Narrow"/>
          <w:lang w:val="zh-CN"/>
        </w:rPr>
        <w:t>Il est a signaler que c’est ne pas seulement la communauté de la chefferie des KALIKO-OMI qui exprime son besoin en énergie électrique mais c’est tout le territoire d’ARU et ses environs qui manifestent. Aussi, faudra-t-il signaler qu’il très possible de vendre l’énergie aux pays voisins tels que le SOUDAN DEU SUD et l’OUGANDA car la demande y est forte.</w:t>
      </w:r>
    </w:p>
    <w:p>
      <w:pPr>
        <w:pStyle w:val="7"/>
        <w:numPr>
          <w:ilvl w:val="0"/>
          <w:numId w:val="1"/>
        </w:numPr>
        <w:rPr>
          <w:rFonts w:ascii="Arial Narrow" w:hAnsi="Arial Narrow"/>
          <w:b/>
          <w:bCs/>
          <w:i/>
          <w:iCs/>
        </w:rPr>
      </w:pPr>
      <w:r>
        <w:rPr>
          <w:rFonts w:ascii="Arial Narrow" w:hAnsi="Arial Narrow"/>
          <w:lang w:val="zh-CN"/>
        </w:rPr>
        <w:tab/>
      </w:r>
      <w:r>
        <w:rPr>
          <w:rFonts w:ascii="Arial Narrow" w:hAnsi="Arial Narrow"/>
          <w:b/>
          <w:bCs/>
          <w:i/>
          <w:iCs/>
        </w:rPr>
        <w:t>ECONOMIE</w:t>
      </w:r>
    </w:p>
    <w:p>
      <w:pPr>
        <w:ind w:firstLine="360"/>
        <w:rPr>
          <w:rFonts w:ascii="Arial Narrow" w:hAnsi="Arial Narrow"/>
          <w:lang w:val="zh-CN"/>
        </w:rPr>
      </w:pPr>
      <w:r>
        <w:rPr>
          <w:rFonts w:ascii="Arial Narrow" w:hAnsi="Arial Narrow"/>
          <w:lang w:val="zh-CN"/>
        </w:rPr>
        <w:t>Les principales activités économiques en chefferie des KALIKO-OMI, en particulier et dans le territoire d’ARU en générale, sont l’agriculture et l’élevage. Les cultures les plus développées sont celles de : manioc, mais, haricot, riz, millet, sorge, arachide, sésames et quelque fois aussi celle d’oignon, de choux, de pomme de terre, de patate douce, etc. Il existait aussi la culture et l’usine de séchage de   tabac qui ont cessé de fonctionnes, il y a cinq ans environs.</w:t>
      </w:r>
    </w:p>
    <w:p>
      <w:pPr>
        <w:rPr>
          <w:rFonts w:ascii="Arial Narrow" w:hAnsi="Arial Narrow"/>
          <w:lang w:val="zh-CN"/>
        </w:rPr>
      </w:pPr>
      <w:r>
        <w:rPr>
          <w:rFonts w:ascii="Arial Narrow" w:hAnsi="Arial Narrow"/>
          <w:lang w:val="zh-CN"/>
        </w:rPr>
        <w:t>A part ces activités susmentionnées, il existe de :</w:t>
      </w:r>
    </w:p>
    <w:p>
      <w:pPr>
        <w:pStyle w:val="7"/>
        <w:numPr>
          <w:ilvl w:val="0"/>
          <w:numId w:val="14"/>
        </w:numPr>
        <w:rPr>
          <w:rFonts w:ascii="Arial Narrow" w:hAnsi="Arial Narrow"/>
          <w:lang w:val="zh-CN"/>
        </w:rPr>
      </w:pPr>
      <w:r>
        <w:rPr>
          <w:rFonts w:ascii="Arial Narrow" w:hAnsi="Arial Narrow"/>
          <w:lang w:val="zh-CN"/>
        </w:rPr>
        <w:t>Des moulins à essence mobile pou moudre des maïs et manioc ;</w:t>
      </w:r>
    </w:p>
    <w:p>
      <w:pPr>
        <w:pStyle w:val="7"/>
        <w:numPr>
          <w:ilvl w:val="0"/>
          <w:numId w:val="14"/>
        </w:numPr>
        <w:rPr>
          <w:rFonts w:ascii="Arial Narrow" w:hAnsi="Arial Narrow"/>
          <w:lang w:val="zh-CN"/>
        </w:rPr>
      </w:pPr>
      <w:r>
        <w:rPr>
          <w:rFonts w:ascii="Arial Narrow" w:hAnsi="Arial Narrow"/>
          <w:lang w:val="zh-CN"/>
        </w:rPr>
        <w:t>Antennes de communication vodacom, Airtel, et Orange fonctionnant avec groupe autonome ;</w:t>
      </w:r>
    </w:p>
    <w:p>
      <w:pPr>
        <w:pStyle w:val="7"/>
        <w:numPr>
          <w:ilvl w:val="0"/>
          <w:numId w:val="14"/>
        </w:numPr>
        <w:rPr>
          <w:rFonts w:ascii="Arial Narrow" w:hAnsi="Arial Narrow"/>
          <w:lang w:val="zh-CN"/>
        </w:rPr>
      </w:pPr>
      <w:r>
        <w:rPr>
          <w:rFonts w:ascii="Arial Narrow" w:hAnsi="Arial Narrow"/>
          <w:lang w:val="zh-CN"/>
        </w:rPr>
        <w:t>Des débits de boissons fonctionnant avec groupe électrogène</w:t>
      </w:r>
    </w:p>
    <w:p>
      <w:pPr>
        <w:pStyle w:val="7"/>
        <w:numPr>
          <w:ilvl w:val="0"/>
          <w:numId w:val="14"/>
        </w:numPr>
        <w:rPr>
          <w:rFonts w:ascii="Arial Narrow" w:hAnsi="Arial Narrow"/>
        </w:rPr>
      </w:pPr>
      <w:r>
        <w:rPr>
          <w:rFonts w:ascii="Arial Narrow" w:hAnsi="Arial Narrow"/>
        </w:rPr>
        <w:t>Scierie.</w:t>
      </w:r>
    </w:p>
    <w:p>
      <w:pPr>
        <w:ind w:firstLine="360"/>
        <w:rPr>
          <w:rFonts w:ascii="Arial Narrow" w:hAnsi="Arial Narrow"/>
          <w:lang w:val="zh-CN"/>
        </w:rPr>
      </w:pPr>
      <w:r>
        <w:rPr>
          <w:rFonts w:ascii="Arial Narrow" w:hAnsi="Arial Narrow"/>
          <w:lang w:val="zh-CN"/>
        </w:rPr>
        <w:t>L’élevage porte surtout sur les bovins, les cabris et les bas courts. En dehors des activités agricoles et l’élevage, il y a aussi l’exploitation artisanale de l’Or qui ne semble pas tellement perfectionnée faute d’encadrement, presque un bon nombre de cours d’eau drainant le Nord de la chefferie contiennent les minerais et pour lesquels, il faut creuser les recherches. Aussi certains géologues affirment que quelques-unes des montagnes seraient des Roches calcaires convenables à la fabrication de ciment.</w:t>
      </w:r>
    </w:p>
    <w:p>
      <w:pPr>
        <w:ind w:firstLine="720"/>
        <w:rPr>
          <w:rFonts w:ascii="Arial Narrow" w:hAnsi="Arial Narrow"/>
          <w:lang w:val="zh-CN"/>
        </w:rPr>
      </w:pPr>
      <w:r>
        <w:rPr>
          <w:rFonts w:ascii="Arial Narrow" w:hAnsi="Arial Narrow"/>
          <w:lang w:val="zh-CN"/>
        </w:rPr>
        <w:t>L’avènement effectif de cette électrification des usines de transformation des produits agricoles qui souvent profitent au pays voisin (OUGANDA) au détriment de l’Etat congolais.</w:t>
      </w:r>
    </w:p>
    <w:p>
      <w:pPr>
        <w:ind w:firstLine="360"/>
        <w:rPr>
          <w:rFonts w:ascii="Arial Narrow" w:hAnsi="Arial Narrow"/>
          <w:lang w:val="zh-CN"/>
        </w:rPr>
      </w:pPr>
      <w:r>
        <w:rPr>
          <w:rFonts w:ascii="Arial Narrow" w:hAnsi="Arial Narrow"/>
          <w:lang w:val="zh-CN"/>
        </w:rPr>
        <w:t>Somme toute, il convient de souligner que la chefferie de KALIKO-OMI en particulier et le Territoire d’Aru en général, est une région dotée d’une potentialité naturelle inédite et désintéressée en Energie et d’Industrie.</w:t>
      </w:r>
    </w:p>
    <w:p>
      <w:pPr>
        <w:ind w:firstLine="360"/>
        <w:rPr>
          <w:rFonts w:ascii="Arial Narrow" w:hAnsi="Arial Narrow"/>
          <w:lang w:val="zh-CN"/>
        </w:rPr>
      </w:pPr>
      <w:r>
        <w:rPr>
          <w:rFonts w:ascii="Arial Narrow" w:hAnsi="Arial Narrow"/>
          <w:lang w:val="zh-CN"/>
        </w:rPr>
        <w:t>Pourtant, c’est une contrée commerciale compte tenu de sa situation géostratégique. L’accomplissement de ce projet d’électrisation apporterait des solutions idoines aux multiples difficultés auxquelles sont confrontés les paysans et ce, entre autres le retard de développement sur tous les plans (économiques, social, éducatif, sanitaire, etc.) et indaguerait certains fléaux comme délinquance et chômage.</w:t>
      </w:r>
    </w:p>
    <w:p>
      <w:pPr>
        <w:pStyle w:val="7"/>
        <w:numPr>
          <w:ilvl w:val="0"/>
          <w:numId w:val="1"/>
        </w:numPr>
        <w:rPr>
          <w:rFonts w:ascii="Arial Narrow" w:hAnsi="Arial Narrow"/>
          <w:b/>
          <w:lang w:val="zh-CN"/>
        </w:rPr>
      </w:pPr>
      <w:r>
        <w:rPr>
          <w:rFonts w:ascii="Arial Narrow" w:hAnsi="Arial Narrow"/>
          <w:b/>
          <w:lang w:val="zh-CN"/>
        </w:rPr>
        <w:t>BUT ET OBJECTIF DU PROJET</w:t>
      </w:r>
    </w:p>
    <w:p>
      <w:pPr>
        <w:pStyle w:val="7"/>
        <w:ind w:left="1080"/>
        <w:rPr>
          <w:rFonts w:ascii="Arial Narrow" w:hAnsi="Arial Narrow"/>
          <w:lang w:val="zh-CN"/>
        </w:rPr>
      </w:pPr>
    </w:p>
    <w:p>
      <w:pPr>
        <w:pStyle w:val="7"/>
        <w:ind w:left="1080"/>
        <w:rPr>
          <w:rFonts w:ascii="Arial Narrow" w:hAnsi="Arial Narrow"/>
          <w:lang w:val="zh-CN"/>
        </w:rPr>
      </w:pPr>
      <w:r>
        <w:rPr>
          <w:rFonts w:ascii="Arial Narrow" w:hAnsi="Arial Narrow"/>
          <w:lang w:val="zh-CN"/>
        </w:rPr>
        <w:t>La construction de la centrale hydroélectrique sur la rivière NZORO apporterait beaucoup des solutions telles que :</w:t>
      </w:r>
    </w:p>
    <w:p>
      <w:pPr>
        <w:pStyle w:val="7"/>
        <w:numPr>
          <w:ilvl w:val="0"/>
          <w:numId w:val="15"/>
        </w:numPr>
        <w:tabs>
          <w:tab w:val="left" w:pos="991"/>
        </w:tabs>
        <w:rPr>
          <w:rFonts w:ascii="Arial Narrow" w:hAnsi="Arial Narrow"/>
          <w:lang w:val="zh-CN"/>
        </w:rPr>
      </w:pPr>
      <w:r>
        <w:rPr>
          <w:rFonts w:ascii="Arial Narrow" w:hAnsi="Arial Narrow"/>
          <w:lang w:val="zh-CN"/>
        </w:rPr>
        <w:t>L’amélioration des conditions de vie de la population locale et autres ;</w:t>
      </w:r>
    </w:p>
    <w:p>
      <w:pPr>
        <w:pStyle w:val="7"/>
        <w:numPr>
          <w:ilvl w:val="0"/>
          <w:numId w:val="15"/>
        </w:numPr>
        <w:tabs>
          <w:tab w:val="left" w:pos="991"/>
        </w:tabs>
        <w:rPr>
          <w:rFonts w:ascii="Arial Narrow" w:hAnsi="Arial Narrow"/>
          <w:lang w:val="zh-CN"/>
        </w:rPr>
      </w:pPr>
      <w:r>
        <w:rPr>
          <w:rFonts w:ascii="Arial Narrow" w:hAnsi="Arial Narrow"/>
          <w:lang w:val="zh-CN"/>
        </w:rPr>
        <w:t>L’arrêt et découragement Del ‘exode Rurale ;</w:t>
      </w:r>
    </w:p>
    <w:p>
      <w:pPr>
        <w:pStyle w:val="7"/>
        <w:numPr>
          <w:ilvl w:val="0"/>
          <w:numId w:val="15"/>
        </w:numPr>
        <w:tabs>
          <w:tab w:val="left" w:pos="991"/>
        </w:tabs>
        <w:rPr>
          <w:rFonts w:ascii="Arial Narrow" w:hAnsi="Arial Narrow"/>
          <w:lang w:val="zh-CN"/>
        </w:rPr>
      </w:pPr>
      <w:r>
        <w:rPr>
          <w:rFonts w:ascii="Arial Narrow" w:hAnsi="Arial Narrow"/>
          <w:lang w:val="zh-CN"/>
        </w:rPr>
        <w:t>La résorption de chômage ;</w:t>
      </w:r>
    </w:p>
    <w:p>
      <w:pPr>
        <w:pStyle w:val="7"/>
        <w:numPr>
          <w:ilvl w:val="0"/>
          <w:numId w:val="15"/>
        </w:numPr>
        <w:tabs>
          <w:tab w:val="left" w:pos="991"/>
        </w:tabs>
        <w:rPr>
          <w:rFonts w:ascii="Arial Narrow" w:hAnsi="Arial Narrow"/>
          <w:lang w:val="zh-CN"/>
        </w:rPr>
      </w:pPr>
      <w:r>
        <w:rPr>
          <w:rFonts w:ascii="Arial Narrow" w:hAnsi="Arial Narrow"/>
          <w:lang w:val="zh-CN"/>
        </w:rPr>
        <w:t>Booster pour l’économie en milieu rural favorisant le développement de l’appareil productif en domaine de l’agriculture, l’élevage, commerce, artisanal, petites industries (minoterie, savonnerie, chambre froides, station-service, etc) ;</w:t>
      </w:r>
    </w:p>
    <w:p>
      <w:pPr>
        <w:pStyle w:val="7"/>
        <w:numPr>
          <w:ilvl w:val="0"/>
          <w:numId w:val="15"/>
        </w:numPr>
        <w:tabs>
          <w:tab w:val="left" w:pos="991"/>
        </w:tabs>
        <w:rPr>
          <w:rFonts w:ascii="Arial Narrow" w:hAnsi="Arial Narrow"/>
          <w:lang w:val="zh-CN"/>
        </w:rPr>
      </w:pPr>
      <w:r>
        <w:rPr>
          <w:rFonts w:ascii="Arial Narrow" w:hAnsi="Arial Narrow"/>
          <w:lang w:val="zh-CN"/>
        </w:rPr>
        <w:t>Le développement des centres comportant des infrastructures sociales telles que les hôpitaux, les écoles, les paroisses, les salles de sports ;</w:t>
      </w:r>
    </w:p>
    <w:p>
      <w:pPr>
        <w:pStyle w:val="7"/>
        <w:numPr>
          <w:ilvl w:val="0"/>
          <w:numId w:val="15"/>
        </w:numPr>
        <w:tabs>
          <w:tab w:val="left" w:pos="991"/>
        </w:tabs>
        <w:rPr>
          <w:rFonts w:ascii="Arial Narrow" w:hAnsi="Arial Narrow"/>
          <w:lang w:val="zh-CN"/>
        </w:rPr>
      </w:pPr>
      <w:r>
        <w:rPr>
          <w:rFonts w:ascii="Arial Narrow" w:hAnsi="Arial Narrow"/>
          <w:lang w:val="zh-CN"/>
        </w:rPr>
        <w:t>La participation al a promotion et a l’émergence énergétique en milieu rural souhaitées par la loi no 14/011 du 17 juin 2014 relative au secteur de l’électricité.</w:t>
      </w:r>
    </w:p>
    <w:p>
      <w:pPr>
        <w:tabs>
          <w:tab w:val="left" w:pos="991"/>
        </w:tabs>
        <w:rPr>
          <w:rFonts w:ascii="Arial Narrow" w:hAnsi="Arial Narrow"/>
          <w:lang w:val="zh-CN"/>
        </w:rPr>
      </w:pPr>
      <w:r>
        <w:rPr>
          <w:rFonts w:ascii="Arial Narrow" w:hAnsi="Arial Narrow"/>
          <w:lang w:val="zh-CN"/>
        </w:rPr>
        <w:tab/>
      </w:r>
    </w:p>
    <w:p>
      <w:pPr>
        <w:pStyle w:val="7"/>
        <w:numPr>
          <w:ilvl w:val="0"/>
          <w:numId w:val="1"/>
        </w:numPr>
        <w:tabs>
          <w:tab w:val="left" w:pos="1083"/>
        </w:tabs>
        <w:rPr>
          <w:rFonts w:ascii="Arial Narrow" w:hAnsi="Arial Narrow"/>
          <w:lang w:val="zh-CN"/>
        </w:rPr>
      </w:pPr>
      <w:r>
        <w:rPr>
          <w:rFonts w:ascii="Arial Narrow" w:hAnsi="Arial Narrow"/>
          <w:b/>
          <w:lang w:val="zh-CN"/>
        </w:rPr>
        <w:t>LES DIFFERENT ETAPES A SUIVRE POUR LACONSTRUCTION DE LA CENTRALE HYDROELECTRIQUE SUR RIVIERE NZOR</w:t>
      </w:r>
      <w:r>
        <w:rPr>
          <w:rFonts w:ascii="Arial Narrow" w:hAnsi="Arial Narrow"/>
          <w:lang w:val="zh-CN"/>
        </w:rPr>
        <w:t>O</w:t>
      </w:r>
    </w:p>
    <w:p>
      <w:pPr>
        <w:tabs>
          <w:tab w:val="left" w:pos="1083"/>
        </w:tabs>
        <w:rPr>
          <w:rFonts w:ascii="Arial Narrow" w:hAnsi="Arial Narrow"/>
          <w:lang w:val="zh-CN"/>
        </w:rPr>
      </w:pPr>
      <w:r>
        <w:rPr>
          <w:rFonts w:ascii="Arial Narrow" w:hAnsi="Arial Narrow"/>
          <w:lang w:val="zh-CN"/>
        </w:rPr>
        <w:t>Etape I :</w:t>
      </w:r>
    </w:p>
    <w:p>
      <w:pPr>
        <w:pStyle w:val="7"/>
        <w:numPr>
          <w:ilvl w:val="0"/>
          <w:numId w:val="16"/>
        </w:numPr>
        <w:rPr>
          <w:rFonts w:ascii="Arial Narrow" w:hAnsi="Arial Narrow"/>
          <w:lang w:val="zh-CN"/>
        </w:rPr>
      </w:pPr>
      <w:r>
        <w:rPr>
          <w:rFonts w:ascii="Arial Narrow" w:hAnsi="Arial Narrow"/>
          <w:lang w:val="zh-CN"/>
        </w:rPr>
        <w:t>La conception du projet ;</w:t>
      </w:r>
    </w:p>
    <w:p>
      <w:pPr>
        <w:pStyle w:val="7"/>
        <w:numPr>
          <w:ilvl w:val="0"/>
          <w:numId w:val="16"/>
        </w:numPr>
        <w:rPr>
          <w:rFonts w:ascii="Arial Narrow" w:hAnsi="Arial Narrow"/>
          <w:lang w:val="zh-CN"/>
        </w:rPr>
      </w:pPr>
      <w:r>
        <w:rPr>
          <w:rFonts w:ascii="Arial Narrow" w:hAnsi="Arial Narrow"/>
          <w:lang w:val="zh-CN"/>
        </w:rPr>
        <w:t>Etude de préfaisabilité ;</w:t>
      </w:r>
    </w:p>
    <w:p>
      <w:pPr>
        <w:pStyle w:val="7"/>
        <w:numPr>
          <w:ilvl w:val="0"/>
          <w:numId w:val="16"/>
        </w:numPr>
        <w:rPr>
          <w:rFonts w:ascii="Arial Narrow" w:hAnsi="Arial Narrow"/>
          <w:lang w:val="zh-CN"/>
        </w:rPr>
      </w:pPr>
      <w:r>
        <w:rPr>
          <w:rFonts w:ascii="Arial Narrow" w:hAnsi="Arial Narrow"/>
          <w:lang w:val="zh-CN"/>
        </w:rPr>
        <w:t>Identification des consommateurs interne et externe ;</w:t>
      </w:r>
    </w:p>
    <w:p>
      <w:pPr>
        <w:pStyle w:val="7"/>
        <w:numPr>
          <w:ilvl w:val="0"/>
          <w:numId w:val="16"/>
        </w:numPr>
        <w:rPr>
          <w:rFonts w:ascii="Arial Narrow" w:hAnsi="Arial Narrow"/>
          <w:lang w:val="zh-CN"/>
        </w:rPr>
      </w:pPr>
      <w:r>
        <w:rPr>
          <w:rFonts w:ascii="Arial Narrow" w:hAnsi="Arial Narrow"/>
          <w:lang w:val="zh-CN"/>
        </w:rPr>
        <w:t>Recherche de financement garantie et sécurisation de l’investissement ;</w:t>
      </w:r>
    </w:p>
    <w:p>
      <w:pPr>
        <w:pStyle w:val="7"/>
        <w:numPr>
          <w:ilvl w:val="0"/>
          <w:numId w:val="16"/>
        </w:numPr>
        <w:rPr>
          <w:rFonts w:ascii="Arial Narrow" w:hAnsi="Arial Narrow"/>
          <w:lang w:val="zh-CN"/>
        </w:rPr>
      </w:pPr>
      <w:r>
        <w:rPr>
          <w:rFonts w:ascii="Arial Narrow" w:hAnsi="Arial Narrow"/>
          <w:lang w:val="zh-CN"/>
        </w:rPr>
        <w:t>Démarches administratives ;</w:t>
      </w:r>
    </w:p>
    <w:p>
      <w:pPr>
        <w:pStyle w:val="7"/>
        <w:numPr>
          <w:ilvl w:val="0"/>
          <w:numId w:val="16"/>
        </w:numPr>
        <w:rPr>
          <w:rFonts w:ascii="Arial Narrow" w:hAnsi="Arial Narrow"/>
          <w:lang w:val="zh-CN"/>
        </w:rPr>
      </w:pPr>
      <w:r>
        <w:rPr>
          <w:rFonts w:ascii="Arial Narrow" w:hAnsi="Arial Narrow"/>
          <w:lang w:val="zh-CN"/>
        </w:rPr>
        <w:t>Contact avec les chefs locaux pour évaluer l’amélioration socio-économique de la communauté par le biais du dit projet ;</w:t>
      </w:r>
    </w:p>
    <w:p>
      <w:pPr>
        <w:pStyle w:val="7"/>
        <w:numPr>
          <w:ilvl w:val="0"/>
          <w:numId w:val="16"/>
        </w:numPr>
        <w:rPr>
          <w:rFonts w:ascii="Arial Narrow" w:hAnsi="Arial Narrow"/>
          <w:lang w:val="zh-CN"/>
        </w:rPr>
      </w:pPr>
      <w:r>
        <w:rPr>
          <w:rFonts w:ascii="Arial Narrow" w:hAnsi="Arial Narrow"/>
          <w:lang w:val="zh-CN"/>
        </w:rPr>
        <w:t>Signature de protocole d’accord avec le gouvernement provincial.</w:t>
      </w:r>
    </w:p>
    <w:p>
      <w:pPr>
        <w:rPr>
          <w:rFonts w:ascii="Arial Narrow" w:hAnsi="Arial Narrow"/>
          <w:lang w:val="zh-CN"/>
        </w:rPr>
      </w:pPr>
      <w:r>
        <w:rPr>
          <w:rFonts w:ascii="Arial Narrow" w:hAnsi="Arial Narrow"/>
          <w:lang w:val="zh-CN"/>
        </w:rPr>
        <w:t>Etape II :</w:t>
      </w:r>
    </w:p>
    <w:p>
      <w:pPr>
        <w:pStyle w:val="7"/>
        <w:numPr>
          <w:ilvl w:val="0"/>
          <w:numId w:val="17"/>
        </w:numPr>
        <w:rPr>
          <w:rFonts w:ascii="Arial Narrow" w:hAnsi="Arial Narrow"/>
          <w:lang w:val="zh-CN"/>
        </w:rPr>
      </w:pPr>
      <w:r>
        <w:rPr>
          <w:rFonts w:ascii="Arial Narrow" w:hAnsi="Arial Narrow"/>
          <w:lang w:val="zh-CN"/>
        </w:rPr>
        <w:t xml:space="preserve">Signature de protocole d’accord avec l’investisseur ; </w:t>
      </w:r>
    </w:p>
    <w:p>
      <w:pPr>
        <w:pStyle w:val="7"/>
        <w:numPr>
          <w:ilvl w:val="0"/>
          <w:numId w:val="17"/>
        </w:numPr>
        <w:rPr>
          <w:rFonts w:ascii="Arial Narrow" w:hAnsi="Arial Narrow"/>
          <w:lang w:val="zh-CN"/>
        </w:rPr>
      </w:pPr>
      <w:r>
        <w:rPr>
          <w:rFonts w:ascii="Arial Narrow" w:hAnsi="Arial Narrow"/>
          <w:lang w:val="zh-CN"/>
        </w:rPr>
        <w:t>La mise en œuvre dudit protocole en commençant par l’ETUDE DE FAISABILITE ;</w:t>
      </w:r>
    </w:p>
    <w:p>
      <w:pPr>
        <w:pStyle w:val="7"/>
        <w:numPr>
          <w:ilvl w:val="0"/>
          <w:numId w:val="17"/>
        </w:numPr>
        <w:rPr>
          <w:rFonts w:ascii="Arial Narrow" w:hAnsi="Arial Narrow"/>
          <w:lang w:val="zh-CN"/>
        </w:rPr>
      </w:pPr>
      <w:r>
        <w:rPr>
          <w:rFonts w:ascii="Arial Narrow" w:hAnsi="Arial Narrow"/>
          <w:lang w:val="zh-CN"/>
        </w:rPr>
        <w:t>Achat des différents matériels de production, transport et distribution de l’Energie ;</w:t>
      </w:r>
    </w:p>
    <w:p>
      <w:pPr>
        <w:pStyle w:val="7"/>
        <w:numPr>
          <w:ilvl w:val="0"/>
          <w:numId w:val="17"/>
        </w:numPr>
        <w:rPr>
          <w:rFonts w:ascii="Arial Narrow" w:hAnsi="Arial Narrow"/>
          <w:lang w:val="zh-CN"/>
        </w:rPr>
      </w:pPr>
      <w:r>
        <w:rPr>
          <w:rFonts w:ascii="Arial Narrow" w:hAnsi="Arial Narrow"/>
          <w:lang w:val="zh-CN"/>
        </w:rPr>
        <w:t xml:space="preserve">Traçage et construction des différentes lignes de transport ; </w:t>
      </w:r>
    </w:p>
    <w:p>
      <w:pPr>
        <w:pStyle w:val="7"/>
        <w:numPr>
          <w:ilvl w:val="0"/>
          <w:numId w:val="17"/>
        </w:numPr>
        <w:rPr>
          <w:rFonts w:ascii="Arial Narrow" w:hAnsi="Arial Narrow"/>
          <w:lang w:val="zh-CN"/>
        </w:rPr>
      </w:pPr>
      <w:r>
        <w:rPr>
          <w:rFonts w:ascii="Arial Narrow" w:hAnsi="Arial Narrow"/>
          <w:lang w:val="zh-CN"/>
        </w:rPr>
        <w:t xml:space="preserve">La construction proprement dite de la centrale hydroélectrique sur rivière NZORO </w:t>
      </w:r>
    </w:p>
    <w:p>
      <w:pPr>
        <w:ind w:firstLine="720"/>
        <w:rPr>
          <w:rFonts w:ascii="Arial Narrow" w:hAnsi="Arial Narrow"/>
          <w:lang w:val="zh-CN"/>
        </w:rPr>
      </w:pPr>
      <w:r>
        <w:rPr>
          <w:rFonts w:ascii="Arial Narrow" w:hAnsi="Arial Narrow"/>
          <w:lang w:val="zh-CN"/>
        </w:rPr>
        <w:t>D’une manière générale, ce sont là les étapes à suivre pour la faisabilité de ce projet dont certains démarches sont déjà entrepris et d’autres entendent la confirmation de la disponibilité de financement de bailleurs de fonds.</w:t>
      </w:r>
    </w:p>
    <w:p>
      <w:pPr>
        <w:rPr>
          <w:rFonts w:ascii="Arial Narrow" w:hAnsi="Arial Narrow"/>
          <w:lang w:val="zh-CN"/>
        </w:rPr>
      </w:pPr>
    </w:p>
    <w:p>
      <w:pPr>
        <w:rPr>
          <w:rFonts w:ascii="Arial Narrow" w:hAnsi="Arial Narrow"/>
        </w:rPr>
      </w:pPr>
      <w:r>
        <w:rPr>
          <w:rFonts w:ascii="Arial Narrow" w:hAnsi="Arial Narrow"/>
          <w:lang w:val="zh-CN"/>
        </w:rPr>
        <w:tab/>
      </w:r>
      <w:r>
        <w:rPr>
          <w:rFonts w:ascii="Arial Narrow" w:hAnsi="Arial Narrow"/>
          <w:lang w:val="fr-FR"/>
        </w:rPr>
        <w:t xml:space="preserve">                                                                                                                    </w:t>
      </w:r>
      <w:r>
        <w:rPr>
          <w:rFonts w:ascii="Arial Narrow" w:hAnsi="Arial Narrow"/>
        </w:rPr>
        <w:t>Fait à bunia le,24/09/2020</w:t>
      </w:r>
    </w:p>
    <w:p>
      <w:pPr>
        <w:rPr>
          <w:rFonts w:ascii="Arial Narrow" w:hAnsi="Arial Narrow"/>
        </w:rPr>
      </w:pPr>
    </w:p>
    <w:p>
      <w:pPr>
        <w:tabs>
          <w:tab w:val="left" w:pos="5587"/>
        </w:tabs>
        <w:rPr>
          <w:rFonts w:ascii="Arial Narrow" w:hAnsi="Arial Narrow"/>
          <w:lang w:val="zh-CN"/>
        </w:rPr>
      </w:pPr>
    </w:p>
    <w:sectPr>
      <w:footerReference r:id="rId3" w:type="default"/>
      <w:pgSz w:w="12240" w:h="15840"/>
      <w:pgMar w:top="1417" w:right="1417" w:bottom="1417" w:left="1417"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Arial Narrow">
    <w:panose1 w:val="020B0606020202030204"/>
    <w:charset w:val="00"/>
    <w:family w:val="swiss"/>
    <w:pitch w:val="default"/>
    <w:sig w:usb0="00000287" w:usb1="00000800" w:usb2="00000000" w:usb3="00000000" w:csb0="2000009F" w:csb1="DFD70000"/>
  </w:font>
  <w:font w:name="Comic Sans MS">
    <w:panose1 w:val="030F0702030302020204"/>
    <w:charset w:val="00"/>
    <w:family w:val="script"/>
    <w:pitch w:val="default"/>
    <w:sig w:usb0="00000287" w:usb1="00000013" w:usb2="00000000" w:usb3="00000000" w:csb0="2000009F" w:csb1="00000000"/>
  </w:font>
  <w:font w:name="Edwardian Script ITC">
    <w:panose1 w:val="030303020407070D0804"/>
    <w:charset w:val="00"/>
    <w:family w:val="script"/>
    <w:pitch w:val="default"/>
    <w:sig w:usb0="00000003" w:usb1="00000000" w:usb2="00000000" w:usb3="00000000" w:csb0="20000001" w:csb1="00000000"/>
  </w:font>
  <w:font w:name="Microsoft Himalaya">
    <w:panose1 w:val="01010100010101010101"/>
    <w:charset w:val="00"/>
    <w:family w:val="auto"/>
    <w:pitch w:val="default"/>
    <w:sig w:usb0="80000003" w:usb1="00010000" w:usb2="00000040" w:usb3="00000000" w:csb0="00000001" w:csb1="0000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40" w:lineRule="auto"/>
      <w:jc w:val="center"/>
      <w:rPr>
        <w:rFonts w:ascii="Arial Narrow" w:hAnsi="Arial Narrow"/>
        <w:i/>
        <w:iCs/>
        <w:sz w:val="18"/>
        <w:szCs w:val="18"/>
        <w:lang w:val="zh-CN"/>
      </w:rPr>
    </w:pPr>
    <w:sdt>
      <w:sdtPr>
        <w:id w:val="-1285964944"/>
        <w:docPartObj>
          <w:docPartGallery w:val="AutoText"/>
        </w:docPartObj>
      </w:sdtPr>
      <w:sdtContent>
        <w:r>
          <w:rPr>
            <w:lang w:val="fr-FR" w:eastAsia="fr-FR"/>
          </w:rPr>
          <mc:AlternateContent>
            <mc:Choice Requires="wps">
              <w:drawing>
                <wp:anchor distT="0" distB="0" distL="114300" distR="114300" simplePos="0" relativeHeight="251659264" behindDoc="0" locked="0" layoutInCell="0" allowOverlap="1">
                  <wp:simplePos x="0" y="0"/>
                  <wp:positionH relativeFrom="rightMargin">
                    <wp:align>left</wp:align>
                  </wp:positionH>
                  <mc:AlternateContent>
                    <mc:Choice Requires="wp14">
                      <wp:positionV relativeFrom="bottomMargin">
                        <wp14:pctPosVOffset>7000</wp14:pctPosVOffset>
                      </wp:positionV>
                    </mc:Choice>
                    <mc:Fallback>
                      <wp:positionV relativeFrom="page">
                        <wp:posOffset>8554720</wp:posOffset>
                      </wp:positionV>
                    </mc:Fallback>
                  </mc:AlternateContent>
                  <wp:extent cx="368300" cy="274320"/>
                  <wp:effectExtent l="9525" t="9525" r="12700" b="11430"/>
                  <wp:wrapNone/>
                  <wp:docPr id="1" name="Carré corné 1"/>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ln>
                        </wps:spPr>
                        <wps:txbx>
                          <w:txbxContent>
                            <w:p>
                              <w:pPr>
                                <w:jc w:val="center"/>
                              </w:pPr>
                              <w:r>
                                <w:fldChar w:fldCharType="begin"/>
                              </w:r>
                              <w:r>
                                <w:instrText xml:space="preserve">PAGE    \* MERGEFORMAT</w:instrText>
                              </w:r>
                              <w:r>
                                <w:fldChar w:fldCharType="separate"/>
                              </w:r>
                              <w:r>
                                <w:rPr>
                                  <w:sz w:val="16"/>
                                  <w:szCs w:val="16"/>
                                  <w:lang w:val="fr-FR"/>
                                </w:rPr>
                                <w:t>1</w:t>
                              </w:r>
                              <w:r>
                                <w:rPr>
                                  <w:sz w:val="16"/>
                                  <w:szCs w:val="16"/>
                                </w:rPr>
                                <w:fldChar w:fldCharType="end"/>
                              </w:r>
                            </w:p>
                          </w:txbxContent>
                        </wps:txbx>
                        <wps:bodyPr rot="0" vert="horz" wrap="square" lIns="91440" tIns="45720" rIns="91440" bIns="45720" anchor="t" anchorCtr="0" upright="1">
                          <a:noAutofit/>
                        </wps:bodyPr>
                      </wps:wsp>
                    </a:graphicData>
                  </a:graphic>
                </wp:anchor>
              </w:drawing>
            </mc:Choice>
            <mc:Fallback>
              <w:pict>
                <v:shape id="_x0000_s1026" o:spid="_x0000_s1026" o:spt="65" type="#_x0000_t65" style="position:absolute;left:0pt;margin-left:541.9pt;margin-top:673.6pt;height:21.6pt;width:29pt;mso-position-horizontal-relative:page;mso-position-vertical-relative:page;z-index:251659264;mso-width-relative:page;mso-height-relative:page;" fillcolor="#FFFFFF" filled="t" stroked="t" coordsize="21600,21600" o:allowincell="f" o:gfxdata="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IiAHtvTAAAAAwEAAA8AAAAAAAAAAQAgAAAAIgAAAGRycy9kb3ducmV2LnhtbFBLAQIUABQA&#10;AAAIAIdO4kB3iLNkLgIAAFkEAAAOAAAAAAAAAAEAIAAAACIBAABkcnMvZTJvRG9jLnhtbFBLBQYA&#10;AAAABgAGAFkBAADCBQAAAAA=&#10;" adj="14135">
                  <v:fill on="t" focussize="0,0"/>
                  <v:stroke weight="0.25pt" color="#808080" joinstyle="round"/>
                  <v:imagedata o:title=""/>
                  <o:lock v:ext="edit" aspectratio="f"/>
                  <v:textbox>
                    <w:txbxContent>
                      <w:p>
                        <w:pPr>
                          <w:jc w:val="center"/>
                        </w:pPr>
                        <w:r>
                          <w:fldChar w:fldCharType="begin"/>
                        </w:r>
                        <w:r>
                          <w:instrText xml:space="preserve">PAGE    \* MERGEFORMAT</w:instrText>
                        </w:r>
                        <w:r>
                          <w:fldChar w:fldCharType="separate"/>
                        </w:r>
                        <w:r>
                          <w:rPr>
                            <w:sz w:val="16"/>
                            <w:szCs w:val="16"/>
                            <w:lang w:val="fr-FR"/>
                          </w:rPr>
                          <w:t>1</w:t>
                        </w:r>
                        <w:r>
                          <w:rPr>
                            <w:sz w:val="16"/>
                            <w:szCs w:val="16"/>
                          </w:rPr>
                          <w:fldChar w:fldCharType="end"/>
                        </w:r>
                      </w:p>
                    </w:txbxContent>
                  </v:textbox>
                </v:shape>
              </w:pict>
            </mc:Fallback>
          </mc:AlternateContent>
        </w:r>
      </w:sdtContent>
    </w:sdt>
    <w:r>
      <w:rPr>
        <w:rFonts w:ascii="Arial Narrow" w:hAnsi="Arial Narrow"/>
        <w:i/>
        <w:iCs/>
        <w:sz w:val="18"/>
        <w:szCs w:val="18"/>
        <w:lang w:val="zh-CN"/>
      </w:rPr>
      <w:t xml:space="preserve"> </w:t>
    </w:r>
  </w:p>
  <w:sdt>
    <w:sdtPr>
      <w:rPr>
        <w:rFonts w:ascii="Arial Narrow" w:hAnsi="Arial Narrow"/>
        <w:i/>
        <w:iCs/>
        <w:sz w:val="18"/>
        <w:szCs w:val="18"/>
      </w:rPr>
      <w:id w:val="-722521493"/>
      <w:docPartObj>
        <w:docPartGallery w:val="AutoText"/>
      </w:docPartObj>
    </w:sdtPr>
    <w:sdtEndPr>
      <w:rPr>
        <w:rFonts w:asciiTheme="minorHAnsi" w:hAnsiTheme="minorHAnsi"/>
        <w:i w:val="0"/>
        <w:iCs w:val="0"/>
        <w:sz w:val="22"/>
        <w:szCs w:val="22"/>
      </w:rPr>
    </w:sdtEndPr>
    <w:sdtContent>
      <w:p>
        <w:pPr>
          <w:spacing w:after="0" w:line="240" w:lineRule="auto"/>
          <w:rPr>
            <w:rFonts w:ascii="Arial Narrow" w:hAnsi="Arial Narrow" w:cs="Microsoft Himalaya"/>
            <w:i/>
            <w:iCs/>
            <w:sz w:val="16"/>
            <w:szCs w:val="16"/>
            <w:lang w:val="zh-CN"/>
          </w:rPr>
        </w:pPr>
        <w:r>
          <w:rPr>
            <w:rFonts w:ascii="Arial Narrow" w:hAnsi="Arial Narrow" w:cs="Microsoft Himalaya"/>
            <w:i/>
            <w:iCs/>
            <w:sz w:val="16"/>
            <w:szCs w:val="16"/>
            <w:lang w:val="fr-FR" w:eastAsia="fr-FR"/>
          </w:rPr>
          <mc:AlternateContent>
            <mc:Choice Requires="wps">
              <w:drawing>
                <wp:anchor distT="0" distB="0" distL="114300" distR="114300" simplePos="0" relativeHeight="251662336" behindDoc="0" locked="0" layoutInCell="1" allowOverlap="1">
                  <wp:simplePos x="0" y="0"/>
                  <wp:positionH relativeFrom="column">
                    <wp:posOffset>36195</wp:posOffset>
                  </wp:positionH>
                  <wp:positionV relativeFrom="paragraph">
                    <wp:posOffset>-83820</wp:posOffset>
                  </wp:positionV>
                  <wp:extent cx="5581650" cy="9525"/>
                  <wp:effectExtent l="0" t="0" r="19050" b="28575"/>
                  <wp:wrapNone/>
                  <wp:docPr id="7" name="Connecteur droit 7"/>
                  <wp:cNvGraphicFramePr/>
                  <a:graphic xmlns:a="http://schemas.openxmlformats.org/drawingml/2006/main">
                    <a:graphicData uri="http://schemas.microsoft.com/office/word/2010/wordprocessingShape">
                      <wps:wsp>
                        <wps:cNvCnPr/>
                        <wps:spPr>
                          <a:xfrm flipV="1">
                            <a:off x="0" y="0"/>
                            <a:ext cx="55816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2.85pt;margin-top:-6.6pt;height:0.75pt;width:439.5pt;z-index:251662336;mso-width-relative:page;mso-height-relative:page;" filled="f" stroked="t" coordsize="21600,21600" o:gfxdata="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hV5V19cAAAAJAQAADwAAAAAAAAABACAAAAAiAAAAZHJzL2Rvd25yZXYueG1s&#10;UEsBAhQAFAAAAAgAh07iQIICZ0XAAQAAcQMAAA4AAAAAAAAAAQAgAAAAJgEAAGRycy9lMm9Eb2Mu&#10;eG1sUEsFBgAAAAAGAAYAWQEAAFgFAAAAAA==&#10;">
                  <v:fill on="f" focussize="0,0"/>
                  <v:stroke weight="0.5pt" color="#000000 [3200]" miterlimit="8" joinstyle="miter"/>
                  <v:imagedata o:title=""/>
                  <o:lock v:ext="edit" aspectratio="f"/>
                </v:line>
              </w:pict>
            </mc:Fallback>
          </mc:AlternateContent>
        </w:r>
        <w:r>
          <w:rPr>
            <w:lang w:val="fr-FR" w:eastAsia="fr-FR"/>
          </w:rPr>
          <mc:AlternateContent>
            <mc:Choice Requires="wps">
              <w:drawing>
                <wp:anchor distT="0" distB="0" distL="114300" distR="114300" simplePos="0" relativeHeight="251661312" behindDoc="0" locked="0" layoutInCell="0" allowOverlap="1">
                  <wp:simplePos x="0" y="0"/>
                  <wp:positionH relativeFrom="rightMargin">
                    <wp:posOffset>-50165</wp:posOffset>
                  </wp:positionH>
                  <wp:positionV relativeFrom="bottomMargin">
                    <wp:posOffset>304165</wp:posOffset>
                  </wp:positionV>
                  <wp:extent cx="368300" cy="361950"/>
                  <wp:effectExtent l="0" t="0" r="12700" b="19050"/>
                  <wp:wrapNone/>
                  <wp:docPr id="2" name="Rectangle : carré corné 2"/>
                  <wp:cNvGraphicFramePr/>
                  <a:graphic xmlns:a="http://schemas.openxmlformats.org/drawingml/2006/main">
                    <a:graphicData uri="http://schemas.microsoft.com/office/word/2010/wordprocessingShape">
                      <wps:wsp>
                        <wps:cNvSpPr>
                          <a:spLocks noChangeArrowheads="1"/>
                        </wps:cNvSpPr>
                        <wps:spPr bwMode="auto">
                          <a:xfrm>
                            <a:off x="0" y="0"/>
                            <a:ext cx="368300" cy="361950"/>
                          </a:xfrm>
                          <a:prstGeom prst="foldedCorner">
                            <a:avLst>
                              <a:gd name="adj" fmla="val 34560"/>
                            </a:avLst>
                          </a:prstGeom>
                          <a:solidFill>
                            <a:srgbClr val="FFFFFF"/>
                          </a:solidFill>
                          <a:ln w="3175">
                            <a:solidFill>
                              <a:srgbClr val="808080"/>
                            </a:solidFill>
                            <a:round/>
                          </a:ln>
                        </wps:spPr>
                        <wps:txbx>
                          <w:txbxContent>
                            <w:p>
                              <w:pPr>
                                <w:jc w:val="center"/>
                              </w:pPr>
                              <w:r>
                                <w:fldChar w:fldCharType="begin"/>
                              </w:r>
                              <w:r>
                                <w:instrText xml:space="preserve">PAGE    \* MERGEFORMAT</w:instrText>
                              </w:r>
                              <w:r>
                                <w:fldChar w:fldCharType="separate"/>
                              </w:r>
                              <w:r>
                                <w:rPr>
                                  <w:sz w:val="16"/>
                                  <w:szCs w:val="16"/>
                                </w:rPr>
                                <w:t>1</w:t>
                              </w:r>
                              <w:r>
                                <w:rPr>
                                  <w:sz w:val="16"/>
                                  <w:szCs w:val="16"/>
                                </w:rPr>
                                <w:fldChar w:fldCharType="end"/>
                              </w:r>
                            </w:p>
                          </w:txbxContent>
                        </wps:txbx>
                        <wps:bodyPr rot="0" vert="horz" wrap="square" lIns="91440" tIns="45720" rIns="91440" bIns="45720" anchor="t" anchorCtr="0" upright="1">
                          <a:noAutofit/>
                        </wps:bodyPr>
                      </wps:wsp>
                    </a:graphicData>
                  </a:graphic>
                </wp:anchor>
              </w:drawing>
            </mc:Choice>
            <mc:Fallback>
              <w:pict>
                <v:shape id="Rectangle : carré corné 2" o:spid="_x0000_s1026" o:spt="65" type="#_x0000_t65" style="position:absolute;left:0pt;margin-left:537.2pt;margin-top:687.85pt;height:28.5pt;width:29pt;mso-position-horizontal-relative:page;mso-position-vertical-relative:page;z-index:251661312;mso-width-relative:page;mso-height-relative:page;" fillcolor="#FFFFFF" filled="t" stroked="t" coordsize="21600,21600" o:allowincell="f" o:gfxdata="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PC5yC7XAAAACAEAAA8AAAAAAAAAAQAgAAAAIgAAAGRycy9k&#10;b3ducmV2LnhtbFBLAQIUABQAAAAIAIdO4kDP02cYPAIAAGYEAAAOAAAAAAAAAAEAIAAAACYBAABk&#10;cnMvZTJvRG9jLnhtbFBLBQYAAAAABgAGAFkBAADUBQAAAAA=&#10;" adj="14135">
                  <v:fill on="t" focussize="0,0"/>
                  <v:stroke weight="0.25pt" color="#808080" joinstyle="round"/>
                  <v:imagedata o:title=""/>
                  <o:lock v:ext="edit" aspectratio="f"/>
                  <v:textbox>
                    <w:txbxContent>
                      <w:p>
                        <w:pPr>
                          <w:jc w:val="center"/>
                        </w:pPr>
                        <w:r>
                          <w:fldChar w:fldCharType="begin"/>
                        </w:r>
                        <w:r>
                          <w:instrText xml:space="preserve">PAGE    \* MERGEFORMAT</w:instrText>
                        </w:r>
                        <w:r>
                          <w:fldChar w:fldCharType="separate"/>
                        </w:r>
                        <w:r>
                          <w:rPr>
                            <w:sz w:val="16"/>
                            <w:szCs w:val="16"/>
                          </w:rPr>
                          <w:t>1</w:t>
                        </w:r>
                        <w:r>
                          <w:rPr>
                            <w:sz w:val="16"/>
                            <w:szCs w:val="16"/>
                          </w:rPr>
                          <w:fldChar w:fldCharType="end"/>
                        </w:r>
                      </w:p>
                    </w:txbxContent>
                  </v:textbox>
                </v:shape>
              </w:pict>
            </mc:Fallback>
          </mc:AlternateContent>
        </w:r>
        <w:r>
          <w:rPr>
            <w:rFonts w:ascii="Arial Narrow" w:hAnsi="Arial Narrow" w:cs="Microsoft Himalaya"/>
            <w:i/>
            <w:iCs/>
            <w:sz w:val="16"/>
            <w:szCs w:val="16"/>
            <w:lang w:val="zh-CN"/>
          </w:rPr>
          <w:t>Siège social : N°33, Av. MPUTU 2, Q. BAKONGOLO, Com. Mbunya, Ville de Bunia, Province de l’Ituri</w:t>
        </w:r>
      </w:p>
      <w:p>
        <w:pPr>
          <w:spacing w:after="0" w:line="240" w:lineRule="auto"/>
          <w:jc w:val="center"/>
          <w:rPr>
            <w:rFonts w:ascii="Arial Narrow" w:hAnsi="Arial Narrow" w:cs="Microsoft Himalaya"/>
            <w:i/>
            <w:iCs/>
            <w:sz w:val="16"/>
            <w:szCs w:val="16"/>
            <w:lang w:val="zh-CN"/>
          </w:rPr>
        </w:pPr>
        <w:r>
          <w:rPr>
            <w:rFonts w:ascii="Arial Narrow" w:hAnsi="Arial Narrow" w:cs="Microsoft Himalaya"/>
            <w:i/>
            <w:iCs/>
            <w:sz w:val="16"/>
            <w:szCs w:val="16"/>
            <w:lang w:val="zh-CN"/>
          </w:rPr>
          <w:t>Contact : +243 821910948, 998630550</w:t>
        </w:r>
      </w:p>
      <w:p>
        <w:pPr>
          <w:spacing w:after="0" w:line="240" w:lineRule="auto"/>
          <w:jc w:val="center"/>
          <w:rPr>
            <w:rFonts w:ascii="Arial Narrow" w:hAnsi="Arial Narrow" w:cs="Microsoft Himalaya"/>
            <w:i/>
            <w:iCs/>
            <w:sz w:val="16"/>
            <w:szCs w:val="16"/>
            <w:lang w:val="zh-CN"/>
          </w:rPr>
        </w:pPr>
        <w:r>
          <w:rPr>
            <w:rFonts w:ascii="Arial Narrow" w:hAnsi="Arial Narrow" w:cs="Microsoft Himalaya"/>
            <w:i/>
            <w:iCs/>
            <w:sz w:val="16"/>
            <w:szCs w:val="16"/>
            <w:lang w:val="zh-CN"/>
          </w:rPr>
          <w:t>E-mail : laube72@gmail.com</w:t>
        </w:r>
      </w:p>
      <w:p>
        <w:pPr>
          <w:pStyle w:val="2"/>
        </w:pPr>
      </w:p>
    </w:sdtContent>
  </w:sdt>
  <w:sdt>
    <w:sdtPr>
      <w:rPr>
        <w:rFonts w:ascii="Arial Narrow" w:hAnsi="Arial Narrow"/>
        <w:i/>
        <w:iCs/>
        <w:sz w:val="18"/>
        <w:szCs w:val="18"/>
      </w:rPr>
      <w:id w:val="276383288"/>
      <w:docPartObj>
        <w:docPartGallery w:val="AutoText"/>
      </w:docPartObj>
    </w:sdtPr>
    <w:sdtEndPr>
      <w:rPr>
        <w:rFonts w:asciiTheme="minorHAnsi" w:hAnsiTheme="minorHAnsi"/>
        <w:i w:val="0"/>
        <w:iCs w:val="0"/>
        <w:sz w:val="22"/>
        <w:szCs w:val="22"/>
      </w:rPr>
    </w:sdtEndPr>
    <w:sdtContent>
      <w:p>
        <w:pPr>
          <w:spacing w:after="0" w:line="240" w:lineRule="auto"/>
          <w:rPr>
            <w:rFonts w:ascii="Arial Narrow" w:hAnsi="Arial Narrow" w:cs="Microsoft Himalaya"/>
            <w:i/>
            <w:iCs/>
            <w:sz w:val="16"/>
            <w:szCs w:val="16"/>
            <w:lang w:val="zh-CN"/>
          </w:rPr>
        </w:pPr>
        <w:r>
          <w:rPr>
            <w:rFonts w:ascii="Arial Narrow" w:hAnsi="Arial Narrow" w:cs="Microsoft Himalaya"/>
            <w:i/>
            <w:iCs/>
            <w:sz w:val="16"/>
            <w:szCs w:val="16"/>
            <w:lang w:val="fr-FR" w:eastAsia="fr-FR"/>
          </w:rPr>
          <mc:AlternateContent>
            <mc:Choice Requires="wps">
              <w:drawing>
                <wp:anchor distT="0" distB="0" distL="114300" distR="114300" simplePos="0" relativeHeight="251665408" behindDoc="0" locked="0" layoutInCell="1" allowOverlap="1">
                  <wp:simplePos x="0" y="0"/>
                  <wp:positionH relativeFrom="column">
                    <wp:posOffset>36195</wp:posOffset>
                  </wp:positionH>
                  <wp:positionV relativeFrom="paragraph">
                    <wp:posOffset>-83820</wp:posOffset>
                  </wp:positionV>
                  <wp:extent cx="5581650" cy="9525"/>
                  <wp:effectExtent l="0" t="0" r="19050" b="28575"/>
                  <wp:wrapNone/>
                  <wp:docPr id="3" name="Connecteur droit 3"/>
                  <wp:cNvGraphicFramePr/>
                  <a:graphic xmlns:a="http://schemas.openxmlformats.org/drawingml/2006/main">
                    <a:graphicData uri="http://schemas.microsoft.com/office/word/2010/wordprocessingShape">
                      <wps:wsp>
                        <wps:cNvCnPr/>
                        <wps:spPr>
                          <a:xfrm flipV="1">
                            <a:off x="0" y="0"/>
                            <a:ext cx="55816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2.85pt;margin-top:-6.6pt;height:0.75pt;width:439.5pt;z-index:251665408;mso-width-relative:page;mso-height-relative:page;" filled="f" stroked="t" coordsize="21600,21600" o:gfxdata="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FXlXX1wAAAAkBAAAPAAAAAAAAAAEAIAAAACIAAABkcnMvZG93bnJldi54bWxQ&#10;SwECFAAUAAAACACHTuJAungwj78BAABxAwAADgAAAAAAAAABACAAAAAmAQAAZHJzL2Uyb0RvYy54&#10;bWxQSwUGAAAAAAYABgBZAQAAVwUAAAAA&#10;">
                  <v:fill on="f" focussize="0,0"/>
                  <v:stroke weight="0.5pt" color="#000000 [3200]" miterlimit="8" joinstyle="miter"/>
                  <v:imagedata o:title=""/>
                  <o:lock v:ext="edit" aspectratio="f"/>
                </v:line>
              </w:pict>
            </mc:Fallback>
          </mc:AlternateContent>
        </w:r>
        <w:r>
          <w:rPr>
            <w:lang w:val="fr-FR" w:eastAsia="fr-FR"/>
          </w:rPr>
          <mc:AlternateContent>
            <mc:Choice Requires="wps">
              <w:drawing>
                <wp:anchor distT="0" distB="0" distL="114300" distR="114300" simplePos="0" relativeHeight="251664384" behindDoc="0" locked="0" layoutInCell="0" allowOverlap="1">
                  <wp:simplePos x="0" y="0"/>
                  <wp:positionH relativeFrom="rightMargin">
                    <wp:posOffset>-50165</wp:posOffset>
                  </wp:positionH>
                  <wp:positionV relativeFrom="bottomMargin">
                    <wp:posOffset>304165</wp:posOffset>
                  </wp:positionV>
                  <wp:extent cx="368300" cy="361950"/>
                  <wp:effectExtent l="0" t="0" r="12700" b="19050"/>
                  <wp:wrapNone/>
                  <wp:docPr id="4" name="Rectangle : carré corné 2"/>
                  <wp:cNvGraphicFramePr/>
                  <a:graphic xmlns:a="http://schemas.openxmlformats.org/drawingml/2006/main">
                    <a:graphicData uri="http://schemas.microsoft.com/office/word/2010/wordprocessingShape">
                      <wps:wsp>
                        <wps:cNvSpPr>
                          <a:spLocks noChangeArrowheads="1"/>
                        </wps:cNvSpPr>
                        <wps:spPr bwMode="auto">
                          <a:xfrm>
                            <a:off x="0" y="0"/>
                            <a:ext cx="368300" cy="361950"/>
                          </a:xfrm>
                          <a:prstGeom prst="foldedCorner">
                            <a:avLst>
                              <a:gd name="adj" fmla="val 34560"/>
                            </a:avLst>
                          </a:prstGeom>
                          <a:solidFill>
                            <a:srgbClr val="FFFFFF"/>
                          </a:solidFill>
                          <a:ln w="3175">
                            <a:solidFill>
                              <a:srgbClr val="808080"/>
                            </a:solidFill>
                            <a:round/>
                          </a:ln>
                        </wps:spPr>
                        <wps:txbx>
                          <w:txbxContent>
                            <w:p>
                              <w:pPr>
                                <w:jc w:val="center"/>
                              </w:pPr>
                              <w:r>
                                <w:fldChar w:fldCharType="begin"/>
                              </w:r>
                              <w:r>
                                <w:instrText xml:space="preserve">PAGE    \* MERGEFORMAT</w:instrText>
                              </w:r>
                              <w:r>
                                <w:fldChar w:fldCharType="separate"/>
                              </w:r>
                              <w:r>
                                <w:rPr>
                                  <w:sz w:val="16"/>
                                  <w:szCs w:val="16"/>
                                </w:rPr>
                                <w:t>1</w:t>
                              </w:r>
                              <w:r>
                                <w:rPr>
                                  <w:sz w:val="16"/>
                                  <w:szCs w:val="16"/>
                                </w:rPr>
                                <w:fldChar w:fldCharType="end"/>
                              </w:r>
                            </w:p>
                          </w:txbxContent>
                        </wps:txbx>
                        <wps:bodyPr rot="0" vert="horz" wrap="square" lIns="91440" tIns="45720" rIns="91440" bIns="45720" anchor="t" anchorCtr="0" upright="1">
                          <a:noAutofit/>
                        </wps:bodyPr>
                      </wps:wsp>
                    </a:graphicData>
                  </a:graphic>
                </wp:anchor>
              </w:drawing>
            </mc:Choice>
            <mc:Fallback>
              <w:pict>
                <v:shape id="Rectangle : carré corné 2" o:spid="_x0000_s1026" o:spt="65" type="#_x0000_t65" style="position:absolute;left:0pt;margin-left:537.2pt;margin-top:687.85pt;height:28.5pt;width:29pt;mso-position-horizontal-relative:page;mso-position-vertical-relative:page;z-index:251664384;mso-width-relative:page;mso-height-relative:page;" fillcolor="#FFFFFF" filled="t" stroked="t" coordsize="21600,21600" o:allowincell="f" o:gfxdata="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PC5yC7XAAAACAEAAA8AAAAAAAAAAQAgAAAAIgAAAGRycy9k&#10;b3ducmV2LnhtbFBLAQIUABQAAAAIAIdO4kCCC/IVPAIAAGYEAAAOAAAAAAAAAAEAIAAAACYBAABk&#10;cnMvZTJvRG9jLnhtbFBLBQYAAAAABgAGAFkBAADUBQAAAAA=&#10;" adj="14135">
                  <v:fill on="t" focussize="0,0"/>
                  <v:stroke weight="0.25pt" color="#808080" joinstyle="round"/>
                  <v:imagedata o:title=""/>
                  <o:lock v:ext="edit" aspectratio="f"/>
                  <v:textbox>
                    <w:txbxContent>
                      <w:p>
                        <w:pPr>
                          <w:jc w:val="center"/>
                        </w:pPr>
                        <w:r>
                          <w:fldChar w:fldCharType="begin"/>
                        </w:r>
                        <w:r>
                          <w:instrText xml:space="preserve">PAGE    \* MERGEFORMAT</w:instrText>
                        </w:r>
                        <w:r>
                          <w:fldChar w:fldCharType="separate"/>
                        </w:r>
                        <w:r>
                          <w:rPr>
                            <w:sz w:val="16"/>
                            <w:szCs w:val="16"/>
                          </w:rPr>
                          <w:t>1</w:t>
                        </w:r>
                        <w:r>
                          <w:rPr>
                            <w:sz w:val="16"/>
                            <w:szCs w:val="16"/>
                          </w:rPr>
                          <w:fldChar w:fldCharType="end"/>
                        </w:r>
                      </w:p>
                    </w:txbxContent>
                  </v:textbox>
                </v:shape>
              </w:pict>
            </mc:Fallback>
          </mc:AlternateContent>
        </w:r>
      </w:p>
      <w:p>
        <w:pPr>
          <w:pStyle w:val="2"/>
        </w:pP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A2A6F"/>
    <w:multiLevelType w:val="multilevel"/>
    <w:tmpl w:val="0A6A2A6F"/>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0CA97096"/>
    <w:multiLevelType w:val="multilevel"/>
    <w:tmpl w:val="0CA97096"/>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147746D0"/>
    <w:multiLevelType w:val="multilevel"/>
    <w:tmpl w:val="147746D0"/>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1C552CB3"/>
    <w:multiLevelType w:val="multilevel"/>
    <w:tmpl w:val="1C552CB3"/>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2D402228"/>
    <w:multiLevelType w:val="multilevel"/>
    <w:tmpl w:val="2D402228"/>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38832867"/>
    <w:multiLevelType w:val="multilevel"/>
    <w:tmpl w:val="38832867"/>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3B097774"/>
    <w:multiLevelType w:val="multilevel"/>
    <w:tmpl w:val="3B097774"/>
    <w:lvl w:ilvl="0" w:tentative="0">
      <w:start w:val="1"/>
      <w:numFmt w:val="bullet"/>
      <w:lvlText w:val=""/>
      <w:lvlJc w:val="left"/>
      <w:pPr>
        <w:ind w:left="1440" w:hanging="360"/>
      </w:pPr>
      <w:rPr>
        <w:rFonts w:hint="default" w:ascii="Wingdings" w:hAnsi="Wingdings"/>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7">
    <w:nsid w:val="47060526"/>
    <w:multiLevelType w:val="multilevel"/>
    <w:tmpl w:val="47060526"/>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47887D5A"/>
    <w:multiLevelType w:val="multilevel"/>
    <w:tmpl w:val="47887D5A"/>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54F51367"/>
    <w:multiLevelType w:val="multilevel"/>
    <w:tmpl w:val="54F5136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58D70252"/>
    <w:multiLevelType w:val="multilevel"/>
    <w:tmpl w:val="58D70252"/>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67F7311B"/>
    <w:multiLevelType w:val="multilevel"/>
    <w:tmpl w:val="67F7311B"/>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6BC37714"/>
    <w:multiLevelType w:val="multilevel"/>
    <w:tmpl w:val="6BC37714"/>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721F5D0F"/>
    <w:multiLevelType w:val="multilevel"/>
    <w:tmpl w:val="721F5D0F"/>
    <w:lvl w:ilvl="0" w:tentative="0">
      <w:start w:val="1"/>
      <w:numFmt w:val="upperRoman"/>
      <w:lvlText w:val="%1."/>
      <w:lvlJc w:val="left"/>
      <w:pPr>
        <w:ind w:left="1080" w:hanging="720"/>
      </w:pPr>
      <w:rPr>
        <w:rFonts w:hint="default"/>
      </w:rPr>
    </w:lvl>
    <w:lvl w:ilvl="1" w:tentative="0">
      <w:start w:val="1"/>
      <w:numFmt w:val="decimal"/>
      <w:isLgl/>
      <w:lvlText w:val="%1.%2"/>
      <w:lvlJc w:val="left"/>
      <w:pPr>
        <w:ind w:left="720" w:hanging="360"/>
      </w:pPr>
      <w:rPr>
        <w:rFonts w:hint="default"/>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080" w:hanging="72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440" w:hanging="108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1800" w:hanging="1440"/>
      </w:pPr>
      <w:rPr>
        <w:rFonts w:hint="default"/>
      </w:rPr>
    </w:lvl>
    <w:lvl w:ilvl="8" w:tentative="0">
      <w:start w:val="1"/>
      <w:numFmt w:val="decimal"/>
      <w:isLgl/>
      <w:lvlText w:val="%1.%2.%3.%4.%5.%6.%7.%8.%9"/>
      <w:lvlJc w:val="left"/>
      <w:pPr>
        <w:ind w:left="2160" w:hanging="1800"/>
      </w:pPr>
      <w:rPr>
        <w:rFonts w:hint="default"/>
      </w:rPr>
    </w:lvl>
  </w:abstractNum>
  <w:abstractNum w:abstractNumId="14">
    <w:nsid w:val="787E56BA"/>
    <w:multiLevelType w:val="multilevel"/>
    <w:tmpl w:val="787E56BA"/>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789B14FD"/>
    <w:multiLevelType w:val="multilevel"/>
    <w:tmpl w:val="789B14FD"/>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6">
    <w:nsid w:val="7B792D11"/>
    <w:multiLevelType w:val="multilevel"/>
    <w:tmpl w:val="7B792D11"/>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3"/>
  </w:num>
  <w:num w:numId="2">
    <w:abstractNumId w:val="8"/>
  </w:num>
  <w:num w:numId="3">
    <w:abstractNumId w:val="15"/>
  </w:num>
  <w:num w:numId="4">
    <w:abstractNumId w:val="16"/>
  </w:num>
  <w:num w:numId="5">
    <w:abstractNumId w:val="7"/>
  </w:num>
  <w:num w:numId="6">
    <w:abstractNumId w:val="2"/>
  </w:num>
  <w:num w:numId="7">
    <w:abstractNumId w:val="3"/>
  </w:num>
  <w:num w:numId="8">
    <w:abstractNumId w:val="14"/>
  </w:num>
  <w:num w:numId="9">
    <w:abstractNumId w:val="12"/>
  </w:num>
  <w:num w:numId="10">
    <w:abstractNumId w:val="0"/>
  </w:num>
  <w:num w:numId="11">
    <w:abstractNumId w:val="11"/>
  </w:num>
  <w:num w:numId="12">
    <w:abstractNumId w:val="4"/>
  </w:num>
  <w:num w:numId="13">
    <w:abstractNumId w:val="6"/>
  </w:num>
  <w:num w:numId="14">
    <w:abstractNumId w:val="9"/>
  </w:num>
  <w:num w:numId="15">
    <w:abstractNumId w:val="10"/>
  </w:num>
  <w:num w:numId="16">
    <w:abstractNumId w:val="5"/>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nforcement="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7E3"/>
    <w:rsid w:val="00003B76"/>
    <w:rsid w:val="00053052"/>
    <w:rsid w:val="000A7954"/>
    <w:rsid w:val="000F5426"/>
    <w:rsid w:val="001563A2"/>
    <w:rsid w:val="002B24CC"/>
    <w:rsid w:val="00303AB1"/>
    <w:rsid w:val="00381F8A"/>
    <w:rsid w:val="00501159"/>
    <w:rsid w:val="00506985"/>
    <w:rsid w:val="00694E73"/>
    <w:rsid w:val="00745A34"/>
    <w:rsid w:val="00765EA7"/>
    <w:rsid w:val="0086623D"/>
    <w:rsid w:val="00A720D8"/>
    <w:rsid w:val="00B01DF5"/>
    <w:rsid w:val="00B23A32"/>
    <w:rsid w:val="00B24E0E"/>
    <w:rsid w:val="00BA37E3"/>
    <w:rsid w:val="00BD631B"/>
    <w:rsid w:val="00C10A2B"/>
    <w:rsid w:val="00C52510"/>
    <w:rsid w:val="00C70FFD"/>
    <w:rsid w:val="00D01B7F"/>
    <w:rsid w:val="00D16EF4"/>
    <w:rsid w:val="00D46F23"/>
    <w:rsid w:val="00D7266C"/>
    <w:rsid w:val="00DC5BEB"/>
    <w:rsid w:val="00E503DB"/>
    <w:rsid w:val="00EF0A5D"/>
    <w:rsid w:val="00FA3468"/>
    <w:rsid w:val="00FB13D2"/>
    <w:rsid w:val="00FF3D91"/>
    <w:rsid w:val="27EF4A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Balloon Text"/>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4">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703"/>
        <w:tab w:val="right" w:pos="9406"/>
      </w:tabs>
      <w:spacing w:after="0" w:line="240" w:lineRule="auto"/>
    </w:pPr>
  </w:style>
  <w:style w:type="paragraph" w:styleId="3">
    <w:name w:val="header"/>
    <w:basedOn w:val="1"/>
    <w:link w:val="8"/>
    <w:unhideWhenUsed/>
    <w:uiPriority w:val="99"/>
    <w:pPr>
      <w:tabs>
        <w:tab w:val="center" w:pos="4703"/>
        <w:tab w:val="right" w:pos="9406"/>
      </w:tabs>
      <w:spacing w:after="0" w:line="240" w:lineRule="auto"/>
    </w:pPr>
  </w:style>
  <w:style w:type="character" w:styleId="5">
    <w:name w:val="Hyperlink"/>
    <w:basedOn w:val="4"/>
    <w:unhideWhenUsed/>
    <w:uiPriority w:val="99"/>
    <w:rPr>
      <w:color w:val="0563C1" w:themeColor="hyperlink"/>
      <w:u w:val="single"/>
      <w14:textFill>
        <w14:solidFill>
          <w14:schemeClr w14:val="hlink"/>
        </w14:solidFill>
      </w14:textFill>
    </w:rPr>
  </w:style>
  <w:style w:type="paragraph" w:styleId="7">
    <w:name w:val="List Paragraph"/>
    <w:basedOn w:val="1"/>
    <w:qFormat/>
    <w:uiPriority w:val="34"/>
    <w:pPr>
      <w:ind w:left="720"/>
      <w:contextualSpacing/>
    </w:pPr>
  </w:style>
  <w:style w:type="character" w:customStyle="1" w:styleId="8">
    <w:name w:val="Header Char"/>
    <w:basedOn w:val="4"/>
    <w:link w:val="3"/>
    <w:qFormat/>
    <w:uiPriority w:val="99"/>
  </w:style>
  <w:style w:type="character" w:customStyle="1" w:styleId="9">
    <w:name w:val="Footer Char"/>
    <w:basedOn w:val="4"/>
    <w:link w:val="2"/>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1809</Words>
  <Characters>9952</Characters>
  <Lines>82</Lines>
  <Paragraphs>23</Paragraphs>
  <TotalTime>37</TotalTime>
  <ScaleCrop>false</ScaleCrop>
  <LinksUpToDate>false</LinksUpToDate>
  <CharactersWithSpaces>11738</CharactersWithSpaces>
  <Application>WPS Office_11.2.0.9684_F1E327BC-269C-435d-A152-05C5408002CA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2020-09-24T13:09:00Z</dcterms:created>
  <dc:creator>hp</dc:creator>
  <cp:lastModifiedBy>dieudonne</cp:lastModifiedBy>
  <cp:lastPrinted>2020-09-27T16:43:41Z</cp:lastPrinted>
  <dcterms:modified xsi:type="dcterms:W3CDTF">2020-09-27T16:46:53Z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1036-11.2.0.9684</vt:lpwstr>
  </property>
</Properties>
</file>